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E8" w:rsidRDefault="007349E8" w:rsidP="007349E8">
      <w:pPr>
        <w:ind w:firstLine="720"/>
        <w:jc w:val="right"/>
        <w:rPr>
          <w:sz w:val="20"/>
        </w:rPr>
      </w:pPr>
      <w:r>
        <w:rPr>
          <w:sz w:val="20"/>
        </w:rPr>
        <w:t xml:space="preserve">Приложение №11 к решению </w:t>
      </w:r>
    </w:p>
    <w:p w:rsidR="007349E8" w:rsidRDefault="007349E8" w:rsidP="007349E8">
      <w:pPr>
        <w:ind w:firstLine="720"/>
        <w:jc w:val="right"/>
        <w:rPr>
          <w:sz w:val="20"/>
        </w:rPr>
      </w:pPr>
      <w:proofErr w:type="spellStart"/>
      <w:r>
        <w:rPr>
          <w:sz w:val="20"/>
        </w:rPr>
        <w:t>Торгунской</w:t>
      </w:r>
      <w:proofErr w:type="spellEnd"/>
      <w:r>
        <w:rPr>
          <w:sz w:val="20"/>
        </w:rPr>
        <w:t xml:space="preserve"> сельской Думы </w:t>
      </w:r>
    </w:p>
    <w:p w:rsidR="007349E8" w:rsidRDefault="007349E8" w:rsidP="007349E8">
      <w:pPr>
        <w:ind w:firstLine="720"/>
        <w:jc w:val="right"/>
        <w:rPr>
          <w:sz w:val="20"/>
        </w:rPr>
      </w:pPr>
      <w:r>
        <w:rPr>
          <w:sz w:val="20"/>
        </w:rPr>
        <w:t>№            от               года.</w:t>
      </w:r>
    </w:p>
    <w:p w:rsidR="007349E8" w:rsidRDefault="007349E8" w:rsidP="007349E8">
      <w:pPr>
        <w:ind w:firstLine="720"/>
        <w:jc w:val="right"/>
        <w:rPr>
          <w:b/>
          <w:sz w:val="24"/>
          <w:szCs w:val="24"/>
        </w:rPr>
      </w:pP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 сельского поселения на 2016 год.</w:t>
      </w:r>
    </w:p>
    <w:tbl>
      <w:tblPr>
        <w:tblW w:w="0" w:type="auto"/>
        <w:tblInd w:w="-611" w:type="dxa"/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1296"/>
      </w:tblGrid>
      <w:tr w:rsidR="007349E8" w:rsidTr="007349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7349E8" w:rsidRDefault="007349E8">
            <w:pPr>
              <w:jc w:val="center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п</w:t>
            </w:r>
            <w:proofErr w:type="gramEnd"/>
            <w:r>
              <w:rPr>
                <w:rFonts w:cs="Times New Roman"/>
                <w:sz w:val="20"/>
              </w:rPr>
              <w:t>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42410C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183,500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Средства бюджета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</w:t>
            </w:r>
            <w:proofErr w:type="gramStart"/>
            <w:r>
              <w:rPr>
                <w:rFonts w:cs="Times New Roman"/>
                <w:sz w:val="20"/>
              </w:rPr>
              <w:t>от</w:t>
            </w:r>
            <w:proofErr w:type="gramEnd"/>
            <w:r>
              <w:rPr>
                <w:rFonts w:cs="Times New Roman"/>
                <w:sz w:val="20"/>
              </w:rPr>
              <w:t>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0"/>
              </w:rPr>
              <w:t>инжекторных</w:t>
            </w:r>
            <w:proofErr w:type="spellEnd"/>
            <w:r>
              <w:rPr>
                <w:rFonts w:cs="Times New Roman"/>
                <w:sz w:val="20"/>
              </w:rPr>
              <w:t>) двигателей, производимые на территории Российской Федерации;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Pr="0042410C" w:rsidRDefault="0042410C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>183</w:t>
            </w:r>
            <w:r>
              <w:rPr>
                <w:rFonts w:cs="Times New Roman"/>
                <w:sz w:val="20"/>
              </w:rPr>
              <w:t>,500</w:t>
            </w: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>Субсидий из областного бюджета на формирование муниципального дорожного фонда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 (переданные полномочия по соглашению)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42410C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183,500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е)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bookmarkStart w:id="0" w:name="_GoBack"/>
            <w:bookmarkEnd w:id="0"/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cs="Times New Roman"/>
                <w:color w:val="000000"/>
                <w:sz w:val="20"/>
              </w:rPr>
              <w:t>сети</w:t>
            </w:r>
            <w:proofErr w:type="gramEnd"/>
            <w:r>
              <w:rPr>
                <w:rFonts w:cs="Times New Roman"/>
                <w:color w:val="000000"/>
                <w:sz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42410C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183,500</w:t>
            </w:r>
          </w:p>
        </w:tc>
      </w:tr>
    </w:tbl>
    <w:p w:rsidR="007349E8" w:rsidRDefault="007349E8" w:rsidP="007349E8">
      <w:pPr>
        <w:ind w:firstLine="720"/>
        <w:jc w:val="both"/>
      </w:pPr>
    </w:p>
    <w:p w:rsidR="003C3255" w:rsidRDefault="003C3255"/>
    <w:sectPr w:rsidR="003C3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5C"/>
    <w:rsid w:val="003C3255"/>
    <w:rsid w:val="0042410C"/>
    <w:rsid w:val="007349E8"/>
    <w:rsid w:val="00C41F5C"/>
    <w:rsid w:val="00E5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2015-11-26T06:03:00Z</dcterms:created>
  <dcterms:modified xsi:type="dcterms:W3CDTF">2015-11-26T07:01:00Z</dcterms:modified>
</cp:coreProperties>
</file>