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44" w:rsidRPr="0007307D" w:rsidRDefault="00CB2D44" w:rsidP="006477FD">
      <w:pPr>
        <w:pStyle w:val="NormalWeb"/>
        <w:jc w:val="center"/>
      </w:pPr>
      <w:r w:rsidRPr="0007307D">
        <w:rPr>
          <w:b/>
          <w:bCs/>
          <w:sz w:val="36"/>
          <w:szCs w:val="36"/>
        </w:rPr>
        <w:t>АДМИНИСТРАЦИЯ</w:t>
      </w:r>
    </w:p>
    <w:p w:rsidR="00CB2D44" w:rsidRPr="0007307D" w:rsidRDefault="00CB2D44" w:rsidP="006477FD">
      <w:pPr>
        <w:spacing w:before="100" w:beforeAutospacing="1"/>
        <w:jc w:val="center"/>
      </w:pPr>
      <w:r>
        <w:rPr>
          <w:b/>
          <w:bCs/>
          <w:color w:val="000000"/>
          <w:sz w:val="20"/>
          <w:szCs w:val="20"/>
        </w:rPr>
        <w:t>ТОРГУНСКОГО</w:t>
      </w:r>
      <w:r w:rsidRPr="0007307D">
        <w:rPr>
          <w:b/>
          <w:bCs/>
          <w:color w:val="000000"/>
          <w:sz w:val="20"/>
          <w:szCs w:val="20"/>
        </w:rPr>
        <w:t xml:space="preserve"> СЕЛЬСКОГО ПОСЕЛЕНИЯ</w:t>
      </w:r>
    </w:p>
    <w:p w:rsidR="00CB2D44" w:rsidRPr="0007307D" w:rsidRDefault="00CB2D44" w:rsidP="006477FD">
      <w:pPr>
        <w:spacing w:before="100" w:beforeAutospacing="1"/>
        <w:jc w:val="center"/>
      </w:pPr>
      <w:r w:rsidRPr="0007307D">
        <w:rPr>
          <w:b/>
          <w:bCs/>
          <w:color w:val="000000"/>
          <w:sz w:val="20"/>
          <w:szCs w:val="20"/>
        </w:rPr>
        <w:t>СТАРОПОЛТАВСКОГО МУНИЦИПАЛЬНОГО РАЙОНА</w:t>
      </w:r>
    </w:p>
    <w:p w:rsidR="00CB2D44" w:rsidRPr="0007307D" w:rsidRDefault="00CB2D44" w:rsidP="006477FD">
      <w:pPr>
        <w:pBdr>
          <w:bottom w:val="single" w:sz="8" w:space="1" w:color="000000"/>
        </w:pBdr>
        <w:spacing w:before="100" w:beforeAutospacing="1"/>
        <w:jc w:val="center"/>
      </w:pPr>
      <w:r w:rsidRPr="0007307D">
        <w:rPr>
          <w:b/>
          <w:bCs/>
          <w:color w:val="000000"/>
          <w:sz w:val="20"/>
          <w:szCs w:val="20"/>
        </w:rPr>
        <w:t>ВОЛГОГРАДСКОЙ ОБЛАСТИ</w:t>
      </w:r>
    </w:p>
    <w:p w:rsidR="00CB2D44" w:rsidRPr="0007307D" w:rsidRDefault="00CB2D44" w:rsidP="006477FD">
      <w:pPr>
        <w:pBdr>
          <w:bottom w:val="single" w:sz="8" w:space="1" w:color="000000"/>
        </w:pBdr>
        <w:spacing w:before="100" w:beforeAutospacing="1"/>
      </w:pPr>
      <w:r w:rsidRPr="0007307D">
        <w:rPr>
          <w:color w:val="000000"/>
          <w:sz w:val="16"/>
          <w:szCs w:val="16"/>
        </w:rPr>
        <w:t>4042</w:t>
      </w:r>
      <w:r>
        <w:rPr>
          <w:color w:val="000000"/>
          <w:sz w:val="16"/>
          <w:szCs w:val="16"/>
        </w:rPr>
        <w:t>02.п.Торгун ул.Почтовая, 15</w:t>
      </w:r>
      <w:r>
        <w:rPr>
          <w:color w:val="000000"/>
          <w:sz w:val="18"/>
          <w:szCs w:val="18"/>
        </w:rPr>
        <w:t xml:space="preserve">                                                                      тел./факс(84493)-463-53, </w:t>
      </w:r>
      <w:r>
        <w:rPr>
          <w:color w:val="000000"/>
          <w:sz w:val="18"/>
          <w:szCs w:val="18"/>
          <w:lang w:val="en-US"/>
        </w:rPr>
        <w:t>torgunsp</w:t>
      </w:r>
      <w:r w:rsidRPr="0007307D">
        <w:rPr>
          <w:color w:val="000000"/>
          <w:sz w:val="18"/>
          <w:szCs w:val="18"/>
        </w:rPr>
        <w:t>@mail.ru</w:t>
      </w:r>
    </w:p>
    <w:p w:rsidR="00CB2D44" w:rsidRPr="00F465A1" w:rsidRDefault="00CB2D44" w:rsidP="006477FD"/>
    <w:p w:rsidR="00CB2D44" w:rsidRPr="00F465A1" w:rsidRDefault="00CB2D44" w:rsidP="006477FD">
      <w:pPr>
        <w:keepNext/>
        <w:spacing w:before="240" w:after="60"/>
        <w:jc w:val="center"/>
        <w:outlineLvl w:val="2"/>
        <w:rPr>
          <w:b/>
          <w:bCs/>
          <w:sz w:val="36"/>
          <w:szCs w:val="36"/>
        </w:rPr>
      </w:pPr>
      <w:r w:rsidRPr="00F465A1">
        <w:rPr>
          <w:b/>
          <w:bCs/>
          <w:sz w:val="36"/>
          <w:szCs w:val="36"/>
        </w:rPr>
        <w:t>ПОСТАНОВЛЕНИЕ</w:t>
      </w:r>
    </w:p>
    <w:p w:rsidR="00CB2D44" w:rsidRPr="00F465A1" w:rsidRDefault="00CB2D44" w:rsidP="006477FD">
      <w:pPr>
        <w:tabs>
          <w:tab w:val="center" w:pos="4677"/>
          <w:tab w:val="right" w:pos="9355"/>
        </w:tabs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CB2D44" w:rsidRPr="00F465A1">
        <w:trPr>
          <w:trHeight w:val="95"/>
        </w:trPr>
        <w:tc>
          <w:tcPr>
            <w:tcW w:w="7479" w:type="dxa"/>
          </w:tcPr>
          <w:p w:rsidR="00CB2D44" w:rsidRPr="00F465A1" w:rsidRDefault="00CB2D44" w:rsidP="005839C3">
            <w:r>
              <w:t>от «24</w:t>
            </w:r>
            <w:r w:rsidRPr="00F465A1">
              <w:t xml:space="preserve">» </w:t>
            </w:r>
            <w:r>
              <w:t>феврал</w:t>
            </w:r>
            <w:r w:rsidRPr="00F465A1">
              <w:t>я  2014 г.</w:t>
            </w:r>
          </w:p>
        </w:tc>
        <w:tc>
          <w:tcPr>
            <w:tcW w:w="2268" w:type="dxa"/>
          </w:tcPr>
          <w:p w:rsidR="00CB2D44" w:rsidRPr="00F465A1" w:rsidRDefault="00CB2D44" w:rsidP="005839C3">
            <w:pPr>
              <w:jc w:val="right"/>
            </w:pPr>
            <w:r>
              <w:t xml:space="preserve">№15 </w:t>
            </w:r>
          </w:p>
        </w:tc>
      </w:tr>
    </w:tbl>
    <w:p w:rsidR="00CB2D44" w:rsidRPr="00F02454" w:rsidRDefault="00CB2D44" w:rsidP="00F02454">
      <w:pPr>
        <w:pStyle w:val="NormalWeb"/>
        <w:shd w:val="clear" w:color="auto" w:fill="FFFFFF"/>
        <w:spacing w:before="238"/>
        <w:ind w:right="1531" w:firstLine="0"/>
        <w:rPr>
          <w:b/>
          <w:bCs/>
          <w:sz w:val="20"/>
          <w:szCs w:val="20"/>
        </w:rPr>
      </w:pPr>
      <w:r w:rsidRPr="008E1D8C">
        <w:rPr>
          <w:rFonts w:eastAsia="SimSun"/>
          <w:b/>
          <w:bCs/>
          <w:kern w:val="1"/>
          <w:sz w:val="20"/>
          <w:szCs w:val="20"/>
          <w:lang w:eastAsia="zh-CN"/>
        </w:rPr>
        <w:t xml:space="preserve"> </w:t>
      </w:r>
      <w:r w:rsidRPr="00F02454">
        <w:rPr>
          <w:b/>
          <w:bCs/>
          <w:sz w:val="20"/>
          <w:szCs w:val="20"/>
        </w:rPr>
        <w:t xml:space="preserve">«О плане мероприятий по противодействию коррупции в Администрации </w:t>
      </w:r>
      <w:r>
        <w:rPr>
          <w:b/>
          <w:bCs/>
          <w:sz w:val="20"/>
          <w:szCs w:val="20"/>
        </w:rPr>
        <w:t>Торгунского</w:t>
      </w:r>
      <w:r w:rsidRPr="00F02454">
        <w:rPr>
          <w:b/>
          <w:bCs/>
          <w:sz w:val="20"/>
          <w:szCs w:val="20"/>
        </w:rPr>
        <w:t xml:space="preserve"> сельского поселении на 2014 - 2015 годы»</w:t>
      </w:r>
    </w:p>
    <w:p w:rsidR="00CB2D44" w:rsidRPr="00F465A1" w:rsidRDefault="00CB2D44" w:rsidP="00F02454">
      <w:pPr>
        <w:tabs>
          <w:tab w:val="left" w:pos="284"/>
          <w:tab w:val="left" w:pos="567"/>
          <w:tab w:val="left" w:pos="993"/>
        </w:tabs>
        <w:suppressAutoHyphens/>
        <w:rPr>
          <w:b/>
          <w:bCs/>
          <w:color w:val="000000"/>
          <w:kern w:val="1"/>
          <w:sz w:val="24"/>
          <w:szCs w:val="24"/>
          <w:lang w:eastAsia="zh-CN"/>
        </w:rPr>
      </w:pPr>
    </w:p>
    <w:p w:rsidR="00CB2D44" w:rsidRPr="00F465A1" w:rsidRDefault="00CB2D44" w:rsidP="00BB7300">
      <w:pPr>
        <w:widowControl w:val="0"/>
        <w:suppressAutoHyphens/>
        <w:spacing w:line="240" w:lineRule="exact"/>
        <w:ind w:right="4251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 </w:t>
      </w:r>
    </w:p>
    <w:p w:rsidR="00CB2D44" w:rsidRPr="00F465A1" w:rsidRDefault="00CB2D44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CB2D44" w:rsidRPr="00F02454" w:rsidRDefault="00CB2D44" w:rsidP="00F02454">
      <w:pPr>
        <w:spacing w:before="100" w:beforeAutospacing="1"/>
        <w:ind w:firstLine="539"/>
        <w:rPr>
          <w:sz w:val="27"/>
          <w:szCs w:val="27"/>
        </w:rPr>
      </w:pPr>
      <w:r w:rsidRPr="00F02454">
        <w:rPr>
          <w:sz w:val="27"/>
          <w:szCs w:val="27"/>
        </w:rPr>
        <w:t>В соответствии с Федеральным з</w:t>
      </w:r>
      <w:r>
        <w:rPr>
          <w:sz w:val="27"/>
          <w:szCs w:val="27"/>
        </w:rPr>
        <w:t xml:space="preserve">аконом от 25 декабря 2008 года </w:t>
      </w:r>
      <w:r w:rsidRPr="00F02454">
        <w:rPr>
          <w:sz w:val="27"/>
          <w:szCs w:val="27"/>
        </w:rPr>
        <w:t xml:space="preserve">№ 273-ФЗ «О противодействии коррупции», администрация </w:t>
      </w:r>
      <w:r>
        <w:rPr>
          <w:sz w:val="27"/>
          <w:szCs w:val="27"/>
        </w:rPr>
        <w:t>Торгунского</w:t>
      </w:r>
      <w:r w:rsidRPr="00F02454">
        <w:rPr>
          <w:sz w:val="27"/>
          <w:szCs w:val="27"/>
        </w:rPr>
        <w:t xml:space="preserve"> сельского поселения</w:t>
      </w:r>
    </w:p>
    <w:p w:rsidR="00CB2D44" w:rsidRPr="00F02454" w:rsidRDefault="00CB2D44" w:rsidP="00F02454">
      <w:pPr>
        <w:widowControl w:val="0"/>
        <w:suppressAutoHyphens/>
        <w:ind w:firstLine="708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02454">
        <w:rPr>
          <w:rFonts w:eastAsia="SimSun"/>
          <w:b/>
          <w:bCs/>
          <w:spacing w:val="80"/>
          <w:kern w:val="1"/>
          <w:sz w:val="24"/>
          <w:szCs w:val="24"/>
          <w:lang w:eastAsia="zh-CN"/>
        </w:rPr>
        <w:t>ПОСТАНОВЛЯЕТ:</w:t>
      </w:r>
      <w:r w:rsidRPr="00F02454">
        <w:rPr>
          <w:rFonts w:eastAsia="SimSun"/>
          <w:b/>
          <w:bCs/>
          <w:kern w:val="1"/>
          <w:sz w:val="24"/>
          <w:szCs w:val="24"/>
          <w:lang w:eastAsia="zh-CN"/>
        </w:rPr>
        <w:t xml:space="preserve"> </w:t>
      </w:r>
    </w:p>
    <w:p w:rsidR="00CB2D44" w:rsidRDefault="00CB2D44" w:rsidP="00F02454">
      <w:pPr>
        <w:widowControl w:val="0"/>
        <w:suppressAutoHyphens/>
        <w:ind w:firstLine="708"/>
        <w:jc w:val="both"/>
        <w:rPr>
          <w:rFonts w:eastAsia="SimSun"/>
          <w:kern w:val="1"/>
          <w:sz w:val="24"/>
          <w:szCs w:val="24"/>
          <w:lang w:eastAsia="zh-CN"/>
        </w:rPr>
      </w:pPr>
      <w:r w:rsidRPr="00F02454">
        <w:rPr>
          <w:color w:val="000000"/>
          <w:sz w:val="27"/>
          <w:szCs w:val="27"/>
        </w:rPr>
        <w:t xml:space="preserve">1. Утвердить План мероприятий по противодействию коррупции в Администрации </w:t>
      </w:r>
      <w:r>
        <w:rPr>
          <w:color w:val="000000"/>
          <w:sz w:val="27"/>
          <w:szCs w:val="27"/>
        </w:rPr>
        <w:t>Торгунского</w:t>
      </w:r>
      <w:r w:rsidRPr="00F02454">
        <w:rPr>
          <w:color w:val="000000"/>
          <w:sz w:val="27"/>
          <w:szCs w:val="27"/>
        </w:rPr>
        <w:t xml:space="preserve"> сельского поселении на 2014 -2015 годы согласно приложения. </w:t>
      </w:r>
    </w:p>
    <w:p w:rsidR="00CB2D44" w:rsidRDefault="00CB2D44" w:rsidP="00F02454">
      <w:pPr>
        <w:widowControl w:val="0"/>
        <w:suppressAutoHyphens/>
        <w:ind w:firstLine="708"/>
        <w:jc w:val="both"/>
        <w:rPr>
          <w:rFonts w:eastAsia="SimSun"/>
          <w:kern w:val="1"/>
          <w:sz w:val="24"/>
          <w:szCs w:val="24"/>
          <w:lang w:eastAsia="zh-CN"/>
        </w:rPr>
      </w:pPr>
      <w:r w:rsidRPr="00F02454">
        <w:rPr>
          <w:color w:val="000000"/>
          <w:sz w:val="27"/>
          <w:szCs w:val="27"/>
        </w:rPr>
        <w:t xml:space="preserve">2. Контроль за выполнением настоящего постановления возложить на специалиста администрации </w:t>
      </w:r>
      <w:r>
        <w:rPr>
          <w:color w:val="000000"/>
          <w:sz w:val="27"/>
          <w:szCs w:val="27"/>
        </w:rPr>
        <w:t>Торгунского</w:t>
      </w:r>
      <w:r w:rsidRPr="00F02454">
        <w:rPr>
          <w:color w:val="000000"/>
          <w:sz w:val="27"/>
          <w:szCs w:val="27"/>
        </w:rPr>
        <w:t xml:space="preserve"> с</w:t>
      </w:r>
      <w:r>
        <w:rPr>
          <w:color w:val="000000"/>
          <w:sz w:val="27"/>
          <w:szCs w:val="27"/>
        </w:rPr>
        <w:t xml:space="preserve">ельского поселения </w:t>
      </w:r>
      <w:r w:rsidRPr="00974F3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Кумурзинову А.Т.</w:t>
      </w:r>
      <w:r w:rsidRPr="00F02454">
        <w:rPr>
          <w:color w:val="000000"/>
          <w:sz w:val="27"/>
          <w:szCs w:val="27"/>
        </w:rPr>
        <w:t>.</w:t>
      </w:r>
    </w:p>
    <w:p w:rsidR="00CB2D44" w:rsidRDefault="00CB2D44" w:rsidP="00E325FB">
      <w:pPr>
        <w:widowControl w:val="0"/>
        <w:suppressAutoHyphens/>
        <w:ind w:firstLine="708"/>
        <w:jc w:val="both"/>
        <w:rPr>
          <w:color w:val="000000"/>
          <w:sz w:val="27"/>
          <w:szCs w:val="27"/>
        </w:rPr>
      </w:pPr>
      <w:r w:rsidRPr="00F02454">
        <w:rPr>
          <w:color w:val="000000"/>
          <w:sz w:val="27"/>
          <w:szCs w:val="27"/>
        </w:rPr>
        <w:t xml:space="preserve">3. Разместить в сети Интернет на официальном сайте </w:t>
      </w:r>
      <w:r>
        <w:rPr>
          <w:color w:val="000000"/>
          <w:sz w:val="27"/>
          <w:szCs w:val="27"/>
        </w:rPr>
        <w:t>Торгунского</w:t>
      </w:r>
      <w:r w:rsidRPr="00F02454">
        <w:rPr>
          <w:color w:val="000000"/>
          <w:sz w:val="27"/>
          <w:szCs w:val="27"/>
        </w:rPr>
        <w:t xml:space="preserve"> сельского поселения.</w:t>
      </w:r>
    </w:p>
    <w:p w:rsidR="00CB2D44" w:rsidRPr="00E325FB" w:rsidRDefault="00CB2D44" w:rsidP="00E325FB">
      <w:pPr>
        <w:widowControl w:val="0"/>
        <w:suppressAutoHyphens/>
        <w:ind w:firstLine="708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4.</w:t>
      </w:r>
      <w:r w:rsidRPr="00E325FB">
        <w:rPr>
          <w:sz w:val="27"/>
          <w:szCs w:val="27"/>
        </w:rPr>
        <w:t>Настоящее постановление вступает в силу со дня его официального опубликования.</w:t>
      </w:r>
    </w:p>
    <w:p w:rsidR="00CB2D44" w:rsidRPr="00F02454" w:rsidRDefault="00CB2D44" w:rsidP="00F02454">
      <w:pPr>
        <w:widowControl w:val="0"/>
        <w:suppressAutoHyphens/>
        <w:ind w:firstLine="708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CB2D44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B2D44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B2D44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B2D44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B2D44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CB2D44" w:rsidRPr="006477FD" w:rsidRDefault="00CB2D44" w:rsidP="00BB7300">
      <w:pPr>
        <w:widowControl w:val="0"/>
        <w:suppressAutoHyphens/>
        <w:rPr>
          <w:b/>
          <w:bCs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CB2D44" w:rsidRPr="00F465A1" w:rsidRDefault="00CB2D44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сельско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 xml:space="preserve">            И.Б.Шавленов </w:t>
      </w:r>
    </w:p>
    <w:p w:rsidR="00CB2D44" w:rsidRDefault="00CB2D44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B2D44" w:rsidRDefault="00CB2D44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B2D44" w:rsidRDefault="00CB2D44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B2D44" w:rsidRDefault="00CB2D44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CB2D44" w:rsidRDefault="00CB2D44" w:rsidP="00BB7300">
      <w:pPr>
        <w:rPr>
          <w:kern w:val="32"/>
          <w:sz w:val="24"/>
          <w:szCs w:val="24"/>
        </w:rPr>
      </w:pPr>
      <w:r>
        <w:rPr>
          <w:kern w:val="32"/>
          <w:sz w:val="24"/>
          <w:szCs w:val="24"/>
        </w:rPr>
        <w:br w:type="page"/>
      </w:r>
    </w:p>
    <w:p w:rsidR="00CB2D44" w:rsidRPr="00F02454" w:rsidRDefault="00CB2D44" w:rsidP="00F02454">
      <w:pPr>
        <w:spacing w:before="100" w:beforeAutospacing="1"/>
        <w:jc w:val="right"/>
        <w:rPr>
          <w:sz w:val="24"/>
          <w:szCs w:val="24"/>
        </w:rPr>
      </w:pPr>
      <w:r w:rsidRPr="00F02454">
        <w:rPr>
          <w:color w:val="000000"/>
          <w:sz w:val="24"/>
          <w:szCs w:val="24"/>
        </w:rPr>
        <w:t>Утвержден</w:t>
      </w:r>
    </w:p>
    <w:p w:rsidR="00CB2D44" w:rsidRPr="00F02454" w:rsidRDefault="00CB2D44" w:rsidP="00F02454">
      <w:pPr>
        <w:spacing w:before="100" w:beforeAutospacing="1"/>
        <w:jc w:val="right"/>
        <w:rPr>
          <w:sz w:val="24"/>
          <w:szCs w:val="24"/>
        </w:rPr>
      </w:pPr>
      <w:r w:rsidRPr="00F02454">
        <w:rPr>
          <w:color w:val="000000"/>
          <w:sz w:val="24"/>
          <w:szCs w:val="24"/>
        </w:rPr>
        <w:t xml:space="preserve">Постановлением Администрации </w:t>
      </w:r>
    </w:p>
    <w:p w:rsidR="00CB2D44" w:rsidRPr="00F02454" w:rsidRDefault="00CB2D44" w:rsidP="00F02454">
      <w:pPr>
        <w:spacing w:before="100" w:beforeAutospacing="1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Торгунского</w:t>
      </w:r>
      <w:r w:rsidRPr="00F02454">
        <w:rPr>
          <w:color w:val="000000"/>
          <w:sz w:val="24"/>
          <w:szCs w:val="24"/>
        </w:rPr>
        <w:t xml:space="preserve"> сельского поселения</w:t>
      </w:r>
    </w:p>
    <w:p w:rsidR="00CB2D44" w:rsidRPr="00F02454" w:rsidRDefault="00CB2D44" w:rsidP="00F02454">
      <w:pPr>
        <w:spacing w:before="100" w:beforeAutospacing="1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от 24</w:t>
      </w:r>
      <w:r w:rsidRPr="00F02454">
        <w:rPr>
          <w:color w:val="000000"/>
          <w:sz w:val="24"/>
          <w:szCs w:val="24"/>
        </w:rPr>
        <w:t xml:space="preserve"> февраля 2014 г. №1</w:t>
      </w:r>
      <w:r>
        <w:rPr>
          <w:color w:val="000000"/>
          <w:sz w:val="24"/>
          <w:szCs w:val="24"/>
        </w:rPr>
        <w:t>5</w:t>
      </w:r>
    </w:p>
    <w:p w:rsidR="00CB2D44" w:rsidRPr="00F02454" w:rsidRDefault="00CB2D44" w:rsidP="00F02454">
      <w:pPr>
        <w:spacing w:before="100" w:beforeAutospacing="1"/>
        <w:ind w:firstLine="539"/>
        <w:rPr>
          <w:sz w:val="24"/>
          <w:szCs w:val="24"/>
        </w:rPr>
      </w:pPr>
    </w:p>
    <w:p w:rsidR="00CB2D44" w:rsidRPr="00F02454" w:rsidRDefault="00CB2D44" w:rsidP="00F02454">
      <w:pPr>
        <w:spacing w:before="100" w:beforeAutospacing="1"/>
        <w:jc w:val="center"/>
        <w:rPr>
          <w:sz w:val="24"/>
          <w:szCs w:val="24"/>
        </w:rPr>
      </w:pPr>
      <w:r w:rsidRPr="00F02454">
        <w:rPr>
          <w:b/>
          <w:bCs/>
          <w:color w:val="000000"/>
          <w:sz w:val="27"/>
          <w:szCs w:val="27"/>
        </w:rPr>
        <w:t>План мероприятий по противод</w:t>
      </w:r>
      <w:r>
        <w:rPr>
          <w:b/>
          <w:bCs/>
          <w:color w:val="000000"/>
          <w:sz w:val="27"/>
          <w:szCs w:val="27"/>
        </w:rPr>
        <w:t xml:space="preserve">ействию коррупции в </w:t>
      </w:r>
      <w:r>
        <w:rPr>
          <w:b/>
          <w:bCs/>
          <w:color w:val="000000"/>
          <w:sz w:val="27"/>
          <w:szCs w:val="27"/>
        </w:rPr>
        <w:br/>
        <w:t xml:space="preserve">Торгунском </w:t>
      </w:r>
      <w:r w:rsidRPr="00F02454">
        <w:rPr>
          <w:b/>
          <w:bCs/>
          <w:color w:val="000000"/>
          <w:sz w:val="27"/>
          <w:szCs w:val="27"/>
        </w:rPr>
        <w:t xml:space="preserve">ском сельском поселении на 2014-2015 годы </w:t>
      </w:r>
    </w:p>
    <w:p w:rsidR="00CB2D44" w:rsidRPr="00F02454" w:rsidRDefault="00CB2D44" w:rsidP="00F02454">
      <w:pPr>
        <w:spacing w:before="100" w:beforeAutospacing="1"/>
        <w:jc w:val="center"/>
        <w:rPr>
          <w:sz w:val="24"/>
          <w:szCs w:val="24"/>
        </w:rPr>
      </w:pPr>
    </w:p>
    <w:tbl>
      <w:tblPr>
        <w:tblW w:w="10335" w:type="dxa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51"/>
        <w:gridCol w:w="5297"/>
        <w:gridCol w:w="2365"/>
        <w:gridCol w:w="2122"/>
      </w:tblGrid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4"/>
                <w:szCs w:val="24"/>
              </w:rPr>
              <w:t xml:space="preserve">№ </w:t>
            </w:r>
            <w:r w:rsidRPr="00F02454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Исполнители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 xml:space="preserve">Разработка и внедрение комплекса мер по исключению административных барьеров при оформлении регистрационных документов и документов, связанных с разрешительными процедурами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2014- 2015 г.г.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 xml:space="preserve">Экспертиза решений </w:t>
            </w:r>
            <w:r>
              <w:rPr>
                <w:color w:val="000000"/>
                <w:sz w:val="20"/>
                <w:szCs w:val="20"/>
              </w:rPr>
              <w:t>Торгунской</w:t>
            </w:r>
            <w:r w:rsidRPr="00F02454">
              <w:rPr>
                <w:color w:val="000000"/>
                <w:sz w:val="20"/>
                <w:szCs w:val="20"/>
              </w:rPr>
              <w:t xml:space="preserve"> сельской Думы, постановлений Администрации </w:t>
            </w:r>
            <w:r>
              <w:rPr>
                <w:color w:val="000000"/>
                <w:sz w:val="20"/>
                <w:szCs w:val="20"/>
              </w:rPr>
              <w:t>Торгунского</w:t>
            </w:r>
            <w:r w:rsidRPr="00F02454">
              <w:rPr>
                <w:color w:val="000000"/>
                <w:sz w:val="20"/>
                <w:szCs w:val="20"/>
              </w:rPr>
              <w:t xml:space="preserve"> сельского поселения, их проектов на коррупциогенность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2014- 2015 г.г.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Разработчик проекта,</w:t>
            </w:r>
          </w:p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комиссия по п/к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Анализ обращений граждан на предмет наличия в них информации о фактах коррупции со стороны муниципальных служащих. Принятие по результатам анализа организационных мер, направленных на предупреждение подобных фактов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2014- 2015 г.г.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Специалист администрации,</w:t>
            </w:r>
          </w:p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комиссия по п/к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Обязательная экспертиза конкурсной документации в сфере закупок для муниципальных нужд на коррупционность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2014- 2015 г.г.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Отслеживание эффективности бюджетных расходов при проведении закупок для муниципальных нужд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Специалист-бухгалтер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Анализ уровня профессиональной подготовки муниципальных служащих, обеспечение повышения их квалификации. Проведение аттестации в соответствии с законодательством. Регулярное освещение вопросов кадровой политики в средствах массовой информации и сети Интернет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поселения, специалист администрации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Развитие исключающей коррупции системы подбора и расстановки кадров, в том числе мониторинга конкурсного замещения вакантных должностей, ротации кадров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Специалист администрации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Формирование кадрового резерва для замещения вакантных должностей муниципальной службы, организация работы по их эффективному использованию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Специалист администрации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Обеспечение эффективного контроля за соблюдением муниципальными служащими ограничений, предусмотренных законодательством о муниципальной службе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Проверка достоверности сведения о доходах и имуществе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2013-2014гг.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Зам </w:t>
            </w:r>
            <w:r w:rsidRPr="00F02454">
              <w:rPr>
                <w:color w:val="000000"/>
                <w:sz w:val="20"/>
                <w:szCs w:val="20"/>
              </w:rPr>
              <w:t>Главы поселения</w:t>
            </w:r>
          </w:p>
          <w:p w:rsidR="00CB2D44" w:rsidRPr="00F02454" w:rsidRDefault="00CB2D44" w:rsidP="00F02454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Проведение проверки на причастность муниципальных служащих к осуществлению предпринимательской деятельности</w:t>
            </w:r>
          </w:p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Проверка персональных данных, предоставляемых кандидатами при поступлении на муниципальную службу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  <w:tr w:rsidR="00CB2D44" w:rsidRPr="00F02454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Отчет Главы поселения перед населением о проводимой работе в целом и по предупреждению коррупционных правонарушений через СМИ и сеть Интернет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2 квартал</w:t>
            </w:r>
          </w:p>
          <w:p w:rsidR="00CB2D44" w:rsidRPr="00F02454" w:rsidRDefault="00CB2D44" w:rsidP="00F02454">
            <w:pPr>
              <w:spacing w:before="100" w:beforeAutospacing="1" w:after="119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текущего года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CB2D44" w:rsidRPr="00F02454" w:rsidRDefault="00CB2D44" w:rsidP="00F0245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2454">
              <w:rPr>
                <w:color w:val="000000"/>
                <w:sz w:val="20"/>
                <w:szCs w:val="20"/>
              </w:rPr>
              <w:t>Глава поселения</w:t>
            </w:r>
          </w:p>
        </w:tc>
      </w:tr>
    </w:tbl>
    <w:p w:rsidR="00CB2D44" w:rsidRPr="00F02454" w:rsidRDefault="00CB2D44" w:rsidP="00F02454">
      <w:pPr>
        <w:spacing w:before="100" w:beforeAutospacing="1"/>
        <w:jc w:val="center"/>
        <w:rPr>
          <w:sz w:val="24"/>
          <w:szCs w:val="24"/>
        </w:rPr>
      </w:pPr>
    </w:p>
    <w:p w:rsidR="00CB2D44" w:rsidRPr="00F02454" w:rsidRDefault="00CB2D44" w:rsidP="00F02454">
      <w:pPr>
        <w:spacing w:before="100" w:beforeAutospacing="1"/>
        <w:rPr>
          <w:sz w:val="24"/>
          <w:szCs w:val="24"/>
        </w:rPr>
      </w:pPr>
    </w:p>
    <w:p w:rsidR="00CB2D44" w:rsidRPr="00F02454" w:rsidRDefault="00CB2D44" w:rsidP="00F02454">
      <w:pPr>
        <w:spacing w:before="100" w:beforeAutospacing="1"/>
        <w:ind w:right="-142"/>
        <w:rPr>
          <w:sz w:val="24"/>
          <w:szCs w:val="24"/>
        </w:rPr>
      </w:pPr>
    </w:p>
    <w:p w:rsidR="00CB2D44" w:rsidRPr="00F02454" w:rsidRDefault="00CB2D44" w:rsidP="00F02454">
      <w:pPr>
        <w:spacing w:before="100" w:beforeAutospacing="1"/>
        <w:ind w:firstLine="709"/>
        <w:rPr>
          <w:sz w:val="24"/>
          <w:szCs w:val="24"/>
        </w:rPr>
      </w:pPr>
    </w:p>
    <w:p w:rsidR="00CB2D44" w:rsidRPr="00F02454" w:rsidRDefault="00CB2D44" w:rsidP="00F02454">
      <w:pPr>
        <w:spacing w:before="100" w:beforeAutospacing="1"/>
        <w:rPr>
          <w:sz w:val="24"/>
          <w:szCs w:val="24"/>
        </w:rPr>
      </w:pPr>
    </w:p>
    <w:p w:rsidR="00CB2D44" w:rsidRPr="00B57079" w:rsidRDefault="00CB2D44" w:rsidP="00F02454">
      <w:pPr>
        <w:keepNext/>
        <w:widowControl w:val="0"/>
        <w:suppressAutoHyphens/>
        <w:jc w:val="right"/>
        <w:outlineLvl w:val="0"/>
        <w:rPr>
          <w:sz w:val="20"/>
          <w:szCs w:val="20"/>
        </w:rPr>
      </w:pPr>
    </w:p>
    <w:sectPr w:rsidR="00CB2D44" w:rsidRPr="00B57079" w:rsidSect="00F0245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D44" w:rsidRDefault="00CB2D44" w:rsidP="006C4030">
      <w:r>
        <w:separator/>
      </w:r>
    </w:p>
  </w:endnote>
  <w:endnote w:type="continuationSeparator" w:id="1">
    <w:p w:rsidR="00CB2D44" w:rsidRDefault="00CB2D44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D44" w:rsidRDefault="00CB2D44" w:rsidP="006C4030">
      <w:r>
        <w:separator/>
      </w:r>
    </w:p>
  </w:footnote>
  <w:footnote w:type="continuationSeparator" w:id="1">
    <w:p w:rsidR="00CB2D44" w:rsidRDefault="00CB2D44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4"/>
    <w:multiLevelType w:val="multilevel"/>
    <w:tmpl w:val="4846F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10810"/>
    <w:rsid w:val="0007307D"/>
    <w:rsid w:val="00075B00"/>
    <w:rsid w:val="000D0DF1"/>
    <w:rsid w:val="000D4063"/>
    <w:rsid w:val="000D5C7E"/>
    <w:rsid w:val="00117268"/>
    <w:rsid w:val="00192353"/>
    <w:rsid w:val="001B2B6D"/>
    <w:rsid w:val="001E2D74"/>
    <w:rsid w:val="00293D7F"/>
    <w:rsid w:val="002C4438"/>
    <w:rsid w:val="00311C2A"/>
    <w:rsid w:val="00323010"/>
    <w:rsid w:val="003433A1"/>
    <w:rsid w:val="00412308"/>
    <w:rsid w:val="0041543B"/>
    <w:rsid w:val="004432C5"/>
    <w:rsid w:val="004E03AA"/>
    <w:rsid w:val="0051248E"/>
    <w:rsid w:val="005433C4"/>
    <w:rsid w:val="005839C3"/>
    <w:rsid w:val="0059715F"/>
    <w:rsid w:val="005B7985"/>
    <w:rsid w:val="006477FD"/>
    <w:rsid w:val="00660C42"/>
    <w:rsid w:val="006726BD"/>
    <w:rsid w:val="006C4030"/>
    <w:rsid w:val="006C601C"/>
    <w:rsid w:val="00781BDC"/>
    <w:rsid w:val="007B1558"/>
    <w:rsid w:val="0083598C"/>
    <w:rsid w:val="00836867"/>
    <w:rsid w:val="00847C04"/>
    <w:rsid w:val="008561D1"/>
    <w:rsid w:val="008E1D8C"/>
    <w:rsid w:val="00974F3E"/>
    <w:rsid w:val="009762DC"/>
    <w:rsid w:val="00984941"/>
    <w:rsid w:val="00A00FD3"/>
    <w:rsid w:val="00A02F17"/>
    <w:rsid w:val="00A21233"/>
    <w:rsid w:val="00AA4D27"/>
    <w:rsid w:val="00B07099"/>
    <w:rsid w:val="00B45749"/>
    <w:rsid w:val="00B57079"/>
    <w:rsid w:val="00BB7300"/>
    <w:rsid w:val="00BE43EB"/>
    <w:rsid w:val="00C14081"/>
    <w:rsid w:val="00C251AA"/>
    <w:rsid w:val="00C30D17"/>
    <w:rsid w:val="00C64F2B"/>
    <w:rsid w:val="00CB2D44"/>
    <w:rsid w:val="00D67BF8"/>
    <w:rsid w:val="00DB08BA"/>
    <w:rsid w:val="00E325FB"/>
    <w:rsid w:val="00F02454"/>
    <w:rsid w:val="00F465A1"/>
    <w:rsid w:val="00F8140C"/>
    <w:rsid w:val="00F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C4030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030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6C4030"/>
    <w:pPr>
      <w:ind w:firstLine="720"/>
      <w:jc w:val="both"/>
    </w:pPr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6C40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C40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C40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C4030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DB08BA"/>
    <w:rPr>
      <w:color w:val="0000FF"/>
      <w:u w:val="single"/>
    </w:rPr>
  </w:style>
  <w:style w:type="paragraph" w:customStyle="1" w:styleId="ConsPlusNormal">
    <w:name w:val="ConsPlusNormal"/>
    <w:uiPriority w:val="99"/>
    <w:rsid w:val="000D5C7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B57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70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</TotalTime>
  <Pages>3</Pages>
  <Words>557</Words>
  <Characters>3175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36</cp:revision>
  <cp:lastPrinted>2014-02-12T11:22:00Z</cp:lastPrinted>
  <dcterms:created xsi:type="dcterms:W3CDTF">2014-01-26T10:03:00Z</dcterms:created>
  <dcterms:modified xsi:type="dcterms:W3CDTF">2014-02-25T10:39:00Z</dcterms:modified>
</cp:coreProperties>
</file>