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1A" w:rsidRPr="00F465A1" w:rsidRDefault="0069731A" w:rsidP="00852FA5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spacing w:val="80"/>
          <w:kern w:val="32"/>
          <w:sz w:val="40"/>
          <w:szCs w:val="40"/>
          <w:lang w:eastAsia="zh-CN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  <w:lang w:eastAsia="zh-CN"/>
        </w:rPr>
        <w:t>АДМИНИСТРАЦИЯ</w:t>
      </w:r>
    </w:p>
    <w:p w:rsidR="0069731A" w:rsidRPr="00F465A1" w:rsidRDefault="0069731A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bookmarkStart w:id="0" w:name="_GoBack"/>
      <w:bookmarkEnd w:id="0"/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</w:t>
      </w:r>
    </w:p>
    <w:p w:rsidR="0069731A" w:rsidRPr="00F465A1" w:rsidRDefault="0069731A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69731A" w:rsidRPr="00F465A1" w:rsidRDefault="0069731A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69731A" w:rsidRPr="00F465A1" w:rsidRDefault="0069731A" w:rsidP="00852FA5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kern w:val="1"/>
          <w:sz w:val="36"/>
          <w:szCs w:val="36"/>
          <w:lang w:eastAsia="zh-CN"/>
        </w:rPr>
      </w:pPr>
      <w:r w:rsidRPr="00F465A1">
        <w:rPr>
          <w:rFonts w:ascii="Times New Roman" w:hAnsi="Times New Roman" w:cs="Times New Roman"/>
          <w:b/>
          <w:bCs/>
          <w:kern w:val="1"/>
          <w:sz w:val="36"/>
          <w:szCs w:val="36"/>
          <w:lang w:eastAsia="zh-CN"/>
        </w:rPr>
        <w:t>ПОСТАНОВЛЕНИЕ</w:t>
      </w:r>
    </w:p>
    <w:p w:rsidR="0069731A" w:rsidRPr="00F465A1" w:rsidRDefault="0069731A" w:rsidP="00852FA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69731A" w:rsidRPr="00F465A1">
        <w:trPr>
          <w:trHeight w:val="95"/>
        </w:trPr>
        <w:tc>
          <w:tcPr>
            <w:tcW w:w="7479" w:type="dxa"/>
          </w:tcPr>
          <w:p w:rsidR="0069731A" w:rsidRPr="00F465A1" w:rsidRDefault="0069731A" w:rsidP="00746CE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от «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11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»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февраля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  2014 г.</w:t>
            </w:r>
          </w:p>
        </w:tc>
        <w:tc>
          <w:tcPr>
            <w:tcW w:w="2268" w:type="dxa"/>
          </w:tcPr>
          <w:p w:rsidR="0069731A" w:rsidRPr="00F465A1" w:rsidRDefault="0069731A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№10 </w:t>
            </w:r>
          </w:p>
        </w:tc>
      </w:tr>
    </w:tbl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сельского поселения «Об утверждении административного 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регламента предоставления администрацией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 Старополтавского муниципального района</w:t>
      </w:r>
    </w:p>
    <w:p w:rsidR="0069731A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Волгоградской области муниципальной услуги «Выдача разрешения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(ордера) на производство земляных работ</w:t>
      </w:r>
      <w:r w:rsidRPr="00F465A1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69731A" w:rsidRPr="00F465A1" w:rsidRDefault="0069731A" w:rsidP="00852FA5">
      <w:pPr>
        <w:suppressAutoHyphens/>
        <w:autoSpaceDE w:val="0"/>
        <w:spacing w:after="0" w:line="240" w:lineRule="auto"/>
        <w:ind w:firstLine="711"/>
        <w:jc w:val="center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exact"/>
        <w:ind w:right="4251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spacing w:val="80"/>
          <w:kern w:val="1"/>
          <w:sz w:val="24"/>
          <w:szCs w:val="24"/>
          <w:lang w:eastAsia="zh-CN"/>
        </w:rPr>
        <w:t>ПОСТАНОВЛЯЕТ: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1.Утвердить проект постановления администрации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»  согласно приложению.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Проект постановления администрации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», утвержденного настоящим постановлением, разместить в сети Интернет на сайте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</w:t>
      </w:r>
    </w:p>
    <w:p w:rsidR="0069731A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color w:val="FF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>3. Ответственность за исполнение  данного  постановления  возложить на вед</w:t>
      </w:r>
      <w:r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>ущего специалиста Кумурзинову А.Т.</w:t>
      </w:r>
      <w:r w:rsidRPr="00F465A1"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>.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color w:val="FF0000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>4. Постановление  №2 от 23.01.2014г «О проекте  Постановления  администрации Торгунского сельского поселения  «Об утверждении    административного  регламента предоставления   администрацией  Торгунского сельского поселения  Старополтавского муниципального  района волгоградской области  муниципальной услуги  «Выдача   разрешения  на проведение  земляных  работ»-</w:t>
      </w:r>
      <w:r w:rsidRPr="00856CBD">
        <w:rPr>
          <w:rFonts w:ascii="Times New Roman" w:eastAsia="SimSun" w:hAnsi="Times New Roman" w:cs="Times New Roman"/>
          <w:b/>
          <w:bCs/>
          <w:color w:val="FF0000"/>
          <w:kern w:val="1"/>
          <w:sz w:val="24"/>
          <w:szCs w:val="24"/>
          <w:lang w:eastAsia="zh-CN"/>
        </w:rPr>
        <w:t>отменить .</w:t>
      </w:r>
    </w:p>
    <w:p w:rsidR="0069731A" w:rsidRPr="00F465A1" w:rsidRDefault="0069731A" w:rsidP="00852FA5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spacing w:val="80"/>
          <w:kern w:val="32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го поселения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  <w:t xml:space="preserve">             И.Б.Шавленов</w:t>
      </w:r>
    </w:p>
    <w:p w:rsidR="0069731A" w:rsidRDefault="0069731A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69731A" w:rsidRDefault="0069731A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69731A" w:rsidRDefault="0069731A" w:rsidP="00856CBD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69731A" w:rsidRPr="00F465A1" w:rsidRDefault="0069731A" w:rsidP="00856CBD">
      <w:pPr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F465A1">
        <w:rPr>
          <w:rFonts w:ascii="Times New Roman" w:hAnsi="Times New Roman" w:cs="Times New Roman"/>
          <w:kern w:val="32"/>
          <w:sz w:val="24"/>
          <w:szCs w:val="24"/>
        </w:rPr>
        <w:t>Утвержден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>Постановлением администрации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сельского поселения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т 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>« 11 »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>февраля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 2014г. №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 xml:space="preserve"> 10</w:t>
      </w:r>
    </w:p>
    <w:p w:rsidR="0069731A" w:rsidRPr="00F465A1" w:rsidRDefault="0069731A" w:rsidP="00852FA5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spacing w:val="80"/>
          <w:kern w:val="32"/>
          <w:sz w:val="40"/>
          <w:szCs w:val="40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69731A" w:rsidRPr="00F465A1" w:rsidRDefault="0069731A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F465A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9731A" w:rsidRPr="00F465A1" w:rsidRDefault="0069731A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65A1">
        <w:rPr>
          <w:rFonts w:ascii="Times New Roman" w:hAnsi="Times New Roman" w:cs="Times New Roman"/>
          <w:sz w:val="24"/>
          <w:szCs w:val="24"/>
        </w:rPr>
        <w:t>Старополтавского муниципального района Волгоградской области</w:t>
      </w:r>
    </w:p>
    <w:p w:rsidR="0069731A" w:rsidRPr="00F465A1" w:rsidRDefault="0069731A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69731A" w:rsidRPr="00F465A1" w:rsidRDefault="0069731A" w:rsidP="00852FA5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F465A1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69731A" w:rsidRPr="00F465A1" w:rsidRDefault="0069731A" w:rsidP="00852F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69731A" w:rsidRPr="00F465A1">
        <w:trPr>
          <w:trHeight w:val="95"/>
        </w:trPr>
        <w:tc>
          <w:tcPr>
            <w:tcW w:w="7479" w:type="dxa"/>
          </w:tcPr>
          <w:p w:rsidR="0069731A" w:rsidRPr="00F465A1" w:rsidRDefault="0069731A" w:rsidP="003D26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от « ______ » ______________________ 2014 г.</w:t>
            </w:r>
          </w:p>
        </w:tc>
        <w:tc>
          <w:tcPr>
            <w:tcW w:w="2268" w:type="dxa"/>
          </w:tcPr>
          <w:p w:rsidR="0069731A" w:rsidRPr="00F465A1" w:rsidRDefault="0069731A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№ ___________</w:t>
            </w:r>
          </w:p>
        </w:tc>
      </w:tr>
    </w:tbl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69731A" w:rsidRPr="00F465A1" w:rsidRDefault="0069731A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«Выдача разрешения (ордера) на производство земляных работ</w:t>
      </w:r>
      <w:r w:rsidRPr="00F465A1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69731A" w:rsidRPr="00F465A1" w:rsidRDefault="0069731A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ПОСТАНОВЛЯЕТ: 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»  согласно приложению.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69731A" w:rsidRPr="00F465A1" w:rsidRDefault="0069731A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Кумурзинову А.Т.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69731A" w:rsidRPr="00F465A1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</w:p>
    <w:p w:rsidR="0069731A" w:rsidRPr="00F465A1" w:rsidRDefault="0069731A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И.Б.Шавленов</w:t>
      </w:r>
    </w:p>
    <w:p w:rsidR="0069731A" w:rsidRDefault="0069731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9731A" w:rsidRDefault="0069731A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69731A" w:rsidRDefault="0069731A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69731A" w:rsidRDefault="0069731A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69731A" w:rsidRDefault="0069731A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постановлением Администрации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«11» февраля  2014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69731A" w:rsidRDefault="0069731A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</w:rPr>
      </w:pPr>
      <w:r w:rsidRPr="00D3508D">
        <w:rPr>
          <w:rFonts w:ascii="Times New Roman" w:hAnsi="Times New Roman" w:cs="Times New Roman"/>
        </w:rPr>
        <w:tab/>
      </w:r>
    </w:p>
    <w:p w:rsidR="0069731A" w:rsidRPr="00EC66E6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9731A" w:rsidRPr="00EC66E6" w:rsidRDefault="0069731A" w:rsidP="00F17AE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                  предоставления муниципальной услуги</w:t>
      </w:r>
    </w:p>
    <w:p w:rsidR="0069731A" w:rsidRPr="00EC66E6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«Выдача ордера на проведение земляных работ».</w:t>
      </w:r>
    </w:p>
    <w:p w:rsidR="0069731A" w:rsidRPr="00EC66E6" w:rsidRDefault="0069731A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69731A" w:rsidRPr="00EC66E6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1.1. Административный регламент по исполнению муниципальной услуги:  «Выдача ордера на проведение земляных работ» на территории 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разработан в целях повышения качества предоставления 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 (далее – Регламент).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1.2. Предоставление муниципальной услуги «Выдача ордера на проведение земляных работ» осуществляется на основании:</w:t>
      </w:r>
    </w:p>
    <w:p w:rsidR="0069731A" w:rsidRPr="00EC66E6" w:rsidRDefault="0069731A" w:rsidP="00B7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Федерального закона №131 от 06.10.2003 г. «Об общих принципах организации местного самоуправления в Российской Федерации»;</w:t>
      </w:r>
    </w:p>
    <w:p w:rsidR="0069731A" w:rsidRDefault="0069731A" w:rsidP="00B779D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Федерального закона №59 от 02.05.2006 г. «О порядке рассмотрения обращения граждан Российской Федерации»;</w:t>
      </w:r>
    </w:p>
    <w:p w:rsidR="0069731A" w:rsidRPr="00EC66E6" w:rsidRDefault="0069731A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69731A" w:rsidRPr="00EC66E6" w:rsidRDefault="0069731A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69731A" w:rsidRPr="00EC66E6" w:rsidRDefault="0069731A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E068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Устав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а</w:t>
      </w:r>
      <w:r w:rsidRPr="000E06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Старополтавского муниципального района Волгоградской области;</w:t>
      </w:r>
    </w:p>
    <w:p w:rsidR="0069731A" w:rsidRDefault="0069731A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Правил благоустройства, обеспечения чистоты и порядка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поселения;</w:t>
      </w:r>
    </w:p>
    <w:p w:rsidR="0069731A" w:rsidRDefault="0069731A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69731A" w:rsidRPr="00EC66E6" w:rsidRDefault="0069731A" w:rsidP="00F17AE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1.3. Настоящий регламент является обязательным для исполнения при предоставлении  муниципальной услуги.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1.4. Муниципальная функция реализуется по заявлению физических и юридических лиц (далее - заявитель).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C66E6">
        <w:rPr>
          <w:rFonts w:ascii="Times New Roman" w:hAnsi="Times New Roman" w:cs="Times New Roman"/>
          <w:sz w:val="24"/>
          <w:szCs w:val="24"/>
        </w:rPr>
        <w:t> </w:t>
      </w:r>
    </w:p>
    <w:p w:rsidR="0069731A" w:rsidRPr="00EC66E6" w:rsidRDefault="0069731A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II. Стандарт предоставления муниципальной услуги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 ордера на проведение земляных работ».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услугу. 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2.2.1. Муниципальная услуга предоставляется Администрацией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 (далее - Администрация)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2.2.2. Непосредственным исполнителем муниципальной услуги является уполномоченный специалист.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2.3. Результат предоставления  муниципальной услуги.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выдача Администрацией ордера на проведение земляных работ либо мотивированного отказа в выдаче ордера на проведение земляных работ.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 не должен превышать 10 рабочих дней со дня подачи заявления и документов,  указанных в пункте 2.9 административного регламента.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 указаны в п. 1.2 административного регламента.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2.6.1.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обязан предоставить самостоятельно:</w:t>
      </w:r>
    </w:p>
    <w:p w:rsidR="0069731A" w:rsidRPr="00EC66E6" w:rsidRDefault="0069731A" w:rsidP="00F17AEC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Заявление по форме согласно приложению № 1 к регламенту;</w:t>
      </w:r>
    </w:p>
    <w:p w:rsidR="0069731A" w:rsidRPr="00EC66E6" w:rsidRDefault="0069731A" w:rsidP="00F17AEC">
      <w:pPr>
        <w:numPr>
          <w:ilvl w:val="0"/>
          <w:numId w:val="3"/>
        </w:numPr>
        <w:spacing w:after="0" w:line="240" w:lineRule="auto"/>
        <w:ind w:left="1080" w:hanging="37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и для представителя от юридического лица; </w:t>
      </w:r>
    </w:p>
    <w:p w:rsidR="0069731A" w:rsidRPr="00EC66E6" w:rsidRDefault="0069731A" w:rsidP="00F17AEC">
      <w:pPr>
        <w:spacing w:after="0" w:line="240" w:lineRule="auto"/>
        <w:ind w:left="709" w:firstLine="1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Документ, подтверждающий полномочия юридического, физического лица:</w:t>
      </w:r>
    </w:p>
    <w:p w:rsidR="0069731A" w:rsidRPr="00EC66E6" w:rsidRDefault="0069731A" w:rsidP="00F17AEC">
      <w:pPr>
        <w:spacing w:after="0" w:line="240" w:lineRule="auto"/>
        <w:ind w:firstLine="99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Доверенность;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Копии документов, устанавливающих права на земельный участок, если право на земельный участок не зарегистрировано в Едином государственном реестре прав на недвижимое имущество и сделок с ним;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Копии документов, устанавливающих права на объект недвижимости, если право на здания, строения, сооружения  не зарегистрировано в ЕГРП и сделок с ним;</w:t>
      </w:r>
    </w:p>
    <w:p w:rsidR="0069731A" w:rsidRPr="00EC66E6" w:rsidRDefault="0069731A" w:rsidP="00F17AEC">
      <w:pPr>
        <w:spacing w:after="0" w:line="240" w:lineRule="auto"/>
        <w:ind w:left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7)Учредительные документы для юридических лиц:</w:t>
      </w:r>
    </w:p>
    <w:p w:rsidR="0069731A" w:rsidRPr="00EC66E6" w:rsidRDefault="0069731A" w:rsidP="00F17AEC">
      <w:pPr>
        <w:spacing w:after="0" w:line="240" w:lineRule="auto"/>
        <w:ind w:left="720" w:firstLine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Устав организации.</w:t>
      </w:r>
    </w:p>
    <w:p w:rsidR="0069731A" w:rsidRPr="00EC66E6" w:rsidRDefault="0069731A" w:rsidP="00F17AEC">
      <w:pPr>
        <w:spacing w:after="0" w:line="240" w:lineRule="auto"/>
        <w:ind w:left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8) Технические условия и  схему к техническим условиям;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9) Материалы действующей (актуализированной) топографической съемки на территории земельного участка на бумажном и электронном носителе, выполненные в программе </w:t>
      </w:r>
      <w:r w:rsidRPr="00EC66E6">
        <w:rPr>
          <w:rFonts w:ascii="Times New Roman" w:hAnsi="Times New Roman" w:cs="Times New Roman"/>
          <w:sz w:val="24"/>
          <w:szCs w:val="24"/>
          <w:lang w:val="en-US"/>
        </w:rPr>
        <w:t>MapInfo</w:t>
      </w:r>
      <w:r w:rsidRPr="00EC66E6">
        <w:rPr>
          <w:rFonts w:ascii="Times New Roman" w:hAnsi="Times New Roman" w:cs="Times New Roman"/>
          <w:sz w:val="24"/>
          <w:szCs w:val="24"/>
        </w:rPr>
        <w:t xml:space="preserve"> в системе координат 55 МСК в   М 1:500 на площадь участка до 1 га, в М 1:2000 на площадь участка от 1 до 10 га., либо участок линейного объекта,  в М 1:5000 при площади свыше 10 га;</w:t>
      </w:r>
    </w:p>
    <w:p w:rsidR="0069731A" w:rsidRPr="00EC66E6" w:rsidRDefault="0069731A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10) план земельного участка, запрашиваемого под производство работ (из проектной документации),</w:t>
      </w:r>
    </w:p>
    <w:p w:rsidR="0069731A" w:rsidRPr="00EC66E6" w:rsidRDefault="0069731A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11) акт предварительного осмотра запрашиваемого участка,</w:t>
      </w:r>
    </w:p>
    <w:p w:rsidR="0069731A" w:rsidRPr="00EC66E6" w:rsidRDefault="0069731A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12) график производства работ: даты начала и окончания работ с перечнем работ на каждый день,</w:t>
      </w:r>
    </w:p>
    <w:p w:rsidR="0069731A" w:rsidRPr="00EC66E6" w:rsidRDefault="0069731A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13) акт на снос зеленых насаждений при необходимости вырубки деревьев, кустарников,</w:t>
      </w:r>
    </w:p>
    <w:p w:rsidR="0069731A" w:rsidRPr="00EC66E6" w:rsidRDefault="0069731A" w:rsidP="00F17AEC">
      <w:pPr>
        <w:spacing w:after="0" w:line="240" w:lineRule="auto"/>
        <w:ind w:firstLine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14) Схема организации движения при закрытии участка дороги, если работы будут производиться на проезжей части дороги или в непосредственной близости от нее, что будет затруднять движение транспорта.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2.6.2. </w:t>
      </w:r>
      <w:r w:rsidRPr="00EC66E6">
        <w:rPr>
          <w:rFonts w:ascii="Times New Roman" w:hAnsi="Times New Roman" w:cs="Times New Roman"/>
          <w:sz w:val="24"/>
          <w:szCs w:val="24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предоставить самостоятельно: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Копии документов, устанавливающих права на земельный участок, если право на земельный участок зарегистрировано в Едином государственном реестре прав на недвижимое имущество и сделок с ним;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Копии документов, устанавливающих права на объект недвижимости, если право на здания, строения, сооружения зарегистрировано в ЕГРП;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Кадастровый паспорт земельного участка;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Кадастровый план территории;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Свидетельство о государственной регистрации юридического лица;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свидетельство  о государственной регистрации физического лица в качестве индивидуального предпринимателя.</w:t>
      </w:r>
    </w:p>
    <w:p w:rsidR="0069731A" w:rsidRPr="00EC66E6" w:rsidRDefault="0069731A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2.6.3. Для продления срока действия ордера:</w:t>
      </w:r>
    </w:p>
    <w:p w:rsidR="0069731A" w:rsidRPr="00EC66E6" w:rsidRDefault="0069731A" w:rsidP="00F17AE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заявление в письменной форме с указанием причин изменения срока проведения земляных работ;</w:t>
      </w:r>
    </w:p>
    <w:p w:rsidR="0069731A" w:rsidRPr="00EC66E6" w:rsidRDefault="0069731A" w:rsidP="00F17AEC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оригинал ордера;</w:t>
      </w:r>
    </w:p>
    <w:p w:rsidR="0069731A" w:rsidRPr="00EC66E6" w:rsidRDefault="0069731A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2.6.4. Закрытие ордера.</w:t>
      </w:r>
    </w:p>
    <w:p w:rsidR="0069731A" w:rsidRPr="00EC66E6" w:rsidRDefault="0069731A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Закрытие ордера производится специалистом после завершения работ, указанных в ордере, при условии восстановления нарушенного благоустройства.</w:t>
      </w:r>
    </w:p>
    <w:p w:rsidR="0069731A" w:rsidRPr="00EC66E6" w:rsidRDefault="0069731A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Восстановленное благоустройство принимается специалистом в присутствии заявителя, производителя работ (подрядчика). </w:t>
      </w:r>
    </w:p>
    <w:p w:rsidR="0069731A" w:rsidRPr="00EC66E6" w:rsidRDefault="0069731A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Факт восстановления благоустройства заверяется подписью специалиста в обоих экземплярах ордера, один из которых в дальнейшем хранится в Администрации.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2.6.5. При непосредственной подаче заявления копии документов, перечисленных в пункте 2.6.1. Регламента, представляются с одновременным предъявлением оригиналов документов для сверки.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Копия каждого документа заверяется отметкой «Копия верна», подписью специалиста, ответственного за предоставление муниципальной услуги (с указанием его Ф.И.О., должности и даты приема документа).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Требования настоящего пункта не распространяются на документы, которые в соответствии с требованием действующего законодательства необходимо предоставлять в нотариально заверенной форме.</w:t>
      </w:r>
    </w:p>
    <w:p w:rsidR="0069731A" w:rsidRPr="00EC66E6" w:rsidRDefault="0069731A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2.6.6. В случае если документы подаются по почте, копии документов должны быть заверены нотариусом либо лицом, имеющим право осуществлять нотариальные действия в соответствии с действующим законодательством.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отсутствие в письменном обращении, в том числе в электронном виде, фамилии гражданина, направившего обращение, и почтового адреса, по которому должен быть направлен ответ;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невозможность прочтения текста письменного обращения;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непредставление документов, указанных в подпунктом 2.6.1. настоящего Регламента.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предоставлении муниципальной услуги:</w:t>
      </w:r>
    </w:p>
    <w:p w:rsidR="0069731A" w:rsidRPr="00EC66E6" w:rsidRDefault="0069731A" w:rsidP="00F17AEC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в случае, если земельный участок, на который запрашивается ордер на производство земляных работ, находится не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</w:t>
      </w:r>
    </w:p>
    <w:p w:rsidR="0069731A" w:rsidRPr="00EC66E6" w:rsidRDefault="0069731A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2) обнаружения на месте производства работ подземных инженерных сетей, не отраженных на чертежах и в материалах топографической съемки;</w:t>
      </w:r>
    </w:p>
    <w:p w:rsidR="0069731A" w:rsidRPr="00EC66E6" w:rsidRDefault="0069731A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3) отсутствия сведений о существующих подземных инженерных сетях, проходящих по данному земельному участку;</w:t>
      </w:r>
    </w:p>
    <w:p w:rsidR="0069731A" w:rsidRPr="00EC66E6" w:rsidRDefault="0069731A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4) отсутствия в заявлении согласований с организациями, имеющими подземные коммуникации в месте производства работ</w:t>
      </w:r>
    </w:p>
    <w:p w:rsidR="0069731A" w:rsidRPr="00EC66E6" w:rsidRDefault="0069731A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9731A" w:rsidRPr="00EC66E6" w:rsidRDefault="0069731A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2.9. Срок регистрации заявления о предоставлении муниципальной услуги не должен превышать один рабочий день.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2.10.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2.11. Место, предназначенное для исполнения муниципальной функции, оборудуется информационными стендами, размещенными в помещении Администрации. 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На информационных стендах в достаточном количестве с образцами заполнения бланков заявлений должны быть размещены следующие информационные материалы: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сведения о нормативных правовых актах по вопросам осуществления муниципальной функции, 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документов, прилагаемых к заявлению, 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оснований для отказа в выполнении муниципальной функции, 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образцы заполнения бланков заявлений,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адреса, телефоны и время приема в Администрации, организациях, участвующих в оформлении документов, необходимых для получения градостроительного плана земельного участка, а так же последовательность их посещения,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часы приема уполномоченного должностного лица Администрации.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2.12.  На кабинетах и рабочих местах (столах, стойках) должны быть указаны:</w:t>
      </w:r>
    </w:p>
    <w:p w:rsidR="0069731A" w:rsidRPr="00EC66E6" w:rsidRDefault="0069731A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фамилия, имя, должность уполномоченного должностного лица муниципального образования,</w:t>
      </w:r>
    </w:p>
    <w:p w:rsidR="0069731A" w:rsidRPr="00EC66E6" w:rsidRDefault="0069731A" w:rsidP="00F17AEC">
      <w:pPr>
        <w:tabs>
          <w:tab w:val="left" w:pos="1418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перечень реализуемых муниципальных функций и вопросов, относящихся к сфере компетенции уполномоченного должностного лица.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2.13. Рабочие кабинеты должны быть обеспечены достаточным количеством мест для приема документов и работы с заявителями.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2.14. Сведения о порядке предоставления муниципальной услуги носят открытый общедоступный характер.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При необходимости получения консультаций по данной услуге заявители обращаются в Администрацию: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письменной форме на основании письменного обращения;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устной форме при личном обращении заявителя;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посредством телефонной связи.</w:t>
      </w:r>
    </w:p>
    <w:p w:rsidR="0069731A" w:rsidRPr="005939F9" w:rsidRDefault="0069731A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EC66E6">
        <w:rPr>
          <w:rFonts w:ascii="Times New Roman" w:hAnsi="Times New Roman" w:cs="Times New Roman"/>
          <w:sz w:val="24"/>
          <w:szCs w:val="24"/>
        </w:rPr>
        <w:t>2.15</w:t>
      </w:r>
      <w:r w:rsidRPr="005939F9">
        <w:rPr>
          <w:rFonts w:ascii="Times New Roman" w:hAnsi="Times New Roman" w:cs="Times New Roman"/>
          <w:sz w:val="24"/>
          <w:szCs w:val="24"/>
        </w:rPr>
        <w:t xml:space="preserve">. </w:t>
      </w:r>
      <w:r w:rsidRPr="005939F9">
        <w:rPr>
          <w:rFonts w:ascii="Times New Roman" w:hAnsi="Times New Roman" w:cs="Times New Roman"/>
          <w:color w:val="0070C0"/>
        </w:rPr>
        <w:t xml:space="preserve"> Информация о правилах предоставления муниципальной услуги может быть получена:</w:t>
      </w:r>
    </w:p>
    <w:p w:rsidR="0069731A" w:rsidRPr="00396E4D" w:rsidRDefault="0069731A" w:rsidP="00396E4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>
        <w:rPr>
          <w:rFonts w:ascii="Times New Roman" w:hAnsi="Times New Roman" w:cs="Times New Roman"/>
          <w:color w:val="0070C0"/>
        </w:rPr>
        <w:t xml:space="preserve">-по телефону </w:t>
      </w:r>
      <w:r w:rsidRPr="005939F9">
        <w:rPr>
          <w:rFonts w:ascii="Times New Roman" w:hAnsi="Times New Roman" w:cs="Times New Roman"/>
          <w:color w:val="0070C0"/>
        </w:rPr>
        <w:t>;</w:t>
      </w:r>
      <w:r w:rsidRPr="00396E4D">
        <w:rPr>
          <w:color w:val="0070C0"/>
        </w:rPr>
        <w:t xml:space="preserve"> </w:t>
      </w:r>
      <w:r>
        <w:rPr>
          <w:color w:val="0070C0"/>
        </w:rPr>
        <w:t>8(84493)-4-63-53</w:t>
      </w:r>
      <w:r w:rsidRPr="00D67BF8">
        <w:rPr>
          <w:color w:val="0070C0"/>
        </w:rPr>
        <w:t>;</w:t>
      </w:r>
    </w:p>
    <w:p w:rsidR="0069731A" w:rsidRPr="005939F9" w:rsidRDefault="0069731A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-по</w:t>
      </w:r>
      <w:r>
        <w:rPr>
          <w:rFonts w:ascii="Times New Roman" w:hAnsi="Times New Roman" w:cs="Times New Roman"/>
          <w:color w:val="0070C0"/>
        </w:rPr>
        <w:t xml:space="preserve"> электронной почте :</w:t>
      </w:r>
      <w:r w:rsidRPr="005939F9">
        <w:rPr>
          <w:rFonts w:ascii="Times New Roman" w:hAnsi="Times New Roman" w:cs="Times New Roman"/>
          <w:color w:val="0070C0"/>
        </w:rPr>
        <w:t>_</w:t>
      </w:r>
      <w:r w:rsidRPr="00B46611">
        <w:rPr>
          <w:color w:val="0070C0"/>
        </w:rPr>
        <w:t xml:space="preserve"> </w:t>
      </w:r>
      <w:r>
        <w:rPr>
          <w:color w:val="0070C0"/>
          <w:lang w:val="en-US"/>
        </w:rPr>
        <w:t>torgunsp</w:t>
      </w:r>
      <w:r w:rsidRPr="00FA6CA7">
        <w:rPr>
          <w:color w:val="0070C0"/>
        </w:rPr>
        <w:t>@</w:t>
      </w:r>
      <w:r>
        <w:rPr>
          <w:color w:val="0070C0"/>
          <w:lang w:val="en-US"/>
        </w:rPr>
        <w:t>mail</w:t>
      </w:r>
      <w:r w:rsidRPr="00FA6CA7">
        <w:rPr>
          <w:color w:val="0070C0"/>
        </w:rPr>
        <w:t>.</w:t>
      </w:r>
      <w:r>
        <w:rPr>
          <w:color w:val="0070C0"/>
          <w:lang w:val="en-US"/>
        </w:rPr>
        <w:t>ru</w:t>
      </w:r>
      <w:r w:rsidRPr="00D67BF8">
        <w:rPr>
          <w:color w:val="0070C0"/>
        </w:rPr>
        <w:t>.</w:t>
      </w:r>
    </w:p>
    <w:p w:rsidR="0069731A" w:rsidRDefault="0069731A" w:rsidP="00B4661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-по почте путем обращения заявителя с письменным запросом о предоставлен</w:t>
      </w:r>
      <w:r>
        <w:rPr>
          <w:rFonts w:ascii="Times New Roman" w:hAnsi="Times New Roman" w:cs="Times New Roman"/>
          <w:color w:val="0070C0"/>
        </w:rPr>
        <w:t>ии информации по адресу:</w:t>
      </w:r>
      <w:r w:rsidRPr="00B46611">
        <w:rPr>
          <w:color w:val="0070C0"/>
        </w:rPr>
        <w:t xml:space="preserve"> </w:t>
      </w:r>
      <w:r>
        <w:rPr>
          <w:color w:val="0070C0"/>
        </w:rPr>
        <w:t>: 404202 п.Торгун ул.Почтовая ,15, Старополтавского района Волгоградской области .</w:t>
      </w:r>
    </w:p>
    <w:p w:rsidR="0069731A" w:rsidRPr="00B46611" w:rsidRDefault="0069731A" w:rsidP="00B4661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</w:t>
      </w:r>
      <w:r>
        <w:rPr>
          <w:rFonts w:ascii="Times New Roman" w:hAnsi="Times New Roman" w:cs="Times New Roman"/>
          <w:color w:val="0070C0"/>
        </w:rPr>
        <w:t>Торгунского</w:t>
      </w:r>
      <w:r w:rsidRPr="005939F9">
        <w:rPr>
          <w:rFonts w:ascii="Times New Roman" w:hAnsi="Times New Roman" w:cs="Times New Roman"/>
          <w:color w:val="0070C0"/>
        </w:rPr>
        <w:t xml:space="preserve"> сельского поселения;  </w:t>
      </w:r>
    </w:p>
    <w:p w:rsidR="0069731A" w:rsidRPr="005939F9" w:rsidRDefault="0069731A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-сети Интернет н</w:t>
      </w:r>
      <w:r>
        <w:rPr>
          <w:rFonts w:ascii="Times New Roman" w:hAnsi="Times New Roman" w:cs="Times New Roman"/>
          <w:color w:val="0070C0"/>
        </w:rPr>
        <w:t xml:space="preserve">а официальном сайте </w:t>
      </w:r>
      <w:r w:rsidRPr="005939F9">
        <w:rPr>
          <w:rFonts w:ascii="Times New Roman" w:hAnsi="Times New Roman" w:cs="Times New Roman"/>
          <w:color w:val="0070C0"/>
        </w:rPr>
        <w:t>.</w:t>
      </w:r>
      <w:r w:rsidRPr="00B46611">
        <w:rPr>
          <w:color w:val="FF0000"/>
        </w:rPr>
        <w:t xml:space="preserve"> </w:t>
      </w:r>
      <w:r>
        <w:rPr>
          <w:color w:val="FF0000"/>
          <w:lang w:val="en-US"/>
        </w:rPr>
        <w:t>torgunskoe</w:t>
      </w:r>
      <w:r w:rsidRPr="008D4761">
        <w:rPr>
          <w:color w:val="FF0000"/>
        </w:rPr>
        <w:t>-</w:t>
      </w:r>
      <w:r>
        <w:rPr>
          <w:color w:val="FF0000"/>
          <w:lang w:val="en-US"/>
        </w:rPr>
        <w:t>sp</w:t>
      </w:r>
      <w:r w:rsidRPr="008D4761">
        <w:rPr>
          <w:color w:val="FF0000"/>
        </w:rPr>
        <w:t>.</w:t>
      </w:r>
      <w:r>
        <w:rPr>
          <w:color w:val="FF0000"/>
          <w:lang w:val="en-US"/>
        </w:rPr>
        <w:t>ru</w:t>
      </w:r>
    </w:p>
    <w:p w:rsidR="0069731A" w:rsidRPr="005939F9" w:rsidRDefault="0069731A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 xml:space="preserve">- на информационных стендах в установленных местах обнародования документов </w:t>
      </w:r>
      <w:r>
        <w:rPr>
          <w:rFonts w:ascii="Times New Roman" w:hAnsi="Times New Roman" w:cs="Times New Roman"/>
          <w:color w:val="0070C0"/>
        </w:rPr>
        <w:t>Торгунского</w:t>
      </w:r>
      <w:r w:rsidRPr="005939F9">
        <w:rPr>
          <w:rFonts w:ascii="Times New Roman" w:hAnsi="Times New Roman" w:cs="Times New Roman"/>
          <w:color w:val="0070C0"/>
        </w:rPr>
        <w:t xml:space="preserve"> сельского поселения.</w:t>
      </w:r>
    </w:p>
    <w:p w:rsidR="0069731A" w:rsidRPr="00EC66E6" w:rsidRDefault="0069731A" w:rsidP="00593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2.16. Показателями доступности и качества муниципальной услуги являются: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количество жалоб, поступивших от заявителей в части качества и доступности оказываемой услуги (шт.);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обеспеченность помещениями для приема заявителей (кв.м/чел.);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среднее время ожидания заявителей в очереди (мин.).</w:t>
      </w:r>
    </w:p>
    <w:p w:rsidR="0069731A" w:rsidRPr="00EC66E6" w:rsidRDefault="0069731A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 Иные 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2.17.1.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(муниципальных) услуг.</w:t>
      </w:r>
    </w:p>
    <w:p w:rsidR="0069731A" w:rsidRPr="00EC66E6" w:rsidRDefault="0069731A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2.17.2. Для получения муниципальной услуги заявителем предоставляется возможность представить заявление о предоставлении муниципальной услуги, в форме электронного документа через Единый портал и Портал Волгоградской области путем заполнения специальной интерактивной формы (с предоставлением возможности автоматической идентификации (нумерации) обращений 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69731A" w:rsidRPr="005939F9" w:rsidRDefault="0069731A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2.17.3. </w:t>
      </w:r>
      <w:r w:rsidRPr="005939F9">
        <w:rPr>
          <w:rFonts w:ascii="Times New Roman" w:hAnsi="Times New Roman" w:cs="Times New Roman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5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www@volganet.ru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9731A" w:rsidRPr="005939F9" w:rsidRDefault="0069731A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6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www.volganet.ru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>).</w:t>
      </w:r>
    </w:p>
    <w:p w:rsidR="0069731A" w:rsidRPr="005939F9" w:rsidRDefault="0069731A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 Административным регламентом».</w:t>
      </w:r>
    </w:p>
    <w:p w:rsidR="0069731A" w:rsidRPr="00EC66E6" w:rsidRDefault="0069731A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2.17.4. Для заявителей обеспечивается возможность осуществлять с использованием Единого портала и Портала Волгоградской области получение сведений о ходе выполнения запроса о предоставлении муниципальной услуги.</w:t>
      </w:r>
    </w:p>
    <w:p w:rsidR="0069731A" w:rsidRPr="00EC66E6" w:rsidRDefault="0069731A" w:rsidP="00F17AEC">
      <w:pPr>
        <w:pStyle w:val="NormalWeb"/>
        <w:shd w:val="clear" w:color="auto" w:fill="FFFFFF"/>
        <w:spacing w:before="0" w:beforeAutospacing="0" w:after="75" w:afterAutospacing="0" w:line="225" w:lineRule="atLeast"/>
        <w:ind w:firstLine="720"/>
        <w:jc w:val="both"/>
      </w:pPr>
      <w:r w:rsidRPr="00EC66E6">
        <w:t>2.17.5. При направлении заявления и документов (содержащихся в них сведений) в форме электронных документов на Едином портале и Портале Волгоградской области, обеспечивается возможность направления заявителю сообщения в электронном виде, подтверждающего их прием и регистрацию.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III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C66E6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следующие административные процедуры: 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прием заявлений и прилагаемых к нему документов; 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регистрация заявления и прилагаемых к нему документов;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проверка представленных документов;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запрос дополнительных документов и информации для предоставления муниципальной услуги в рамках межведомственного взаимодействия (при необходимости);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подготовка и выдача ордера на проведение земляных работ либо мотивированного отказа в выдаче ордера на проведение земляных работ.</w:t>
      </w:r>
    </w:p>
    <w:p w:rsidR="0069731A" w:rsidRPr="00EC66E6" w:rsidRDefault="0069731A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 xml:space="preserve">3.1.1. Заявление по форме, согласно приложению № 1 к настоящему регламенту с прилагаемыми документами принимаются уполномоченным специалистом  Администрации. 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дней с момента его поступления на адрес электронной почты администрации </w:t>
      </w:r>
      <w:r>
        <w:t>Торгунского</w:t>
      </w:r>
      <w:r w:rsidRPr="00EC66E6">
        <w:t xml:space="preserve"> сельского поселения. При этом уполномоченный специалист направляет на регистрацию распечатанный вариант заявления и прилагающихся к нему документов.</w:t>
      </w:r>
    </w:p>
    <w:p w:rsidR="0069731A" w:rsidRPr="00EC66E6" w:rsidRDefault="0069731A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Получив заявку и проверив приложенные к ней документы, уполномоченный специалист отправляет на электронный адрес заявителя письмо с уведомлением о прочтении его заявки.</w:t>
      </w:r>
    </w:p>
    <w:p w:rsidR="0069731A" w:rsidRPr="00EC66E6" w:rsidRDefault="0069731A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В случае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уполномоченный специалист в пятнадцатидневный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69731A" w:rsidRPr="00EC66E6" w:rsidRDefault="0069731A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52635"/>
        </w:rPr>
      </w:pPr>
      <w:r w:rsidRPr="00EC66E6">
        <w:t>Предоставление муниципальной услуги откладывается на срок, необходимый для предоставления заявителем недостающих документов, но не более чем на 30 дней. В случае непредставления дополнительных документов в указанный срок, заявителю направляется электронное письмо об отказе в предоставлении муниципальной услуги.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если документы предоставляются в двух экземплярах, один из которых подлинник, копии сверяются с подлинниками и последние возвращаются заявителю. Заявление и документы регистрируются в установленном порядке и согласно резолюции главы Администрации передаются уполномоченному должностному лицу, ответственному за проверку представленных документов на соответствие требованиям, установленным законодательством и подготовку ордера на проведение земляных работ.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 рамках межведомственного взаимодействия, в случае необходимости получения дополнительных документов и информации для предоставления муниципальной услуги, уполномоченным должностным лицом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 направляются межведомственные запросы в следующие органы:</w:t>
      </w:r>
    </w:p>
    <w:p w:rsidR="0069731A" w:rsidRPr="00EC66E6" w:rsidRDefault="0069731A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Федеральная налоговая служба;</w:t>
      </w:r>
    </w:p>
    <w:p w:rsidR="0069731A" w:rsidRPr="00EC66E6" w:rsidRDefault="0069731A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Росреестр.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3.1.2.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66E6">
        <w:rPr>
          <w:rFonts w:ascii="Times New Roman" w:hAnsi="Times New Roman" w:cs="Times New Roman"/>
          <w:sz w:val="24"/>
          <w:szCs w:val="24"/>
        </w:rPr>
        <w:t xml:space="preserve">Проверку осуществляет уполномоченное должностное лицо Администрации. Проверяется комплектность представленных документов. Проверка проводится в течение рабочего дня, следующего за днем регистрации поступившего заявления.  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установления комплектности представленных документов уполномоченный специалист Администрации в течение 10 дней со дня подачи заявителем заявления о выдаче ордера на проведение земляных работ обеспечивает подготовку ордера на проведение земляных работ, передает эти документы на рассмотрение Главе Администрации.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3.1.3 Подготовка, утверждение и выдача ордера на проведение земляных работ готовится уполномоченным специалистом Администрации.</w:t>
      </w:r>
    </w:p>
    <w:p w:rsidR="0069731A" w:rsidRPr="00EC66E6" w:rsidRDefault="0069731A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      Ордер на проведение земляных работ регистрируется в журнале учета выданных ордеров на проведение земляных работ и передается заявителю под роспись с заполненным бланком расписки согласно Приложению 2 настоящего регламента. В которой указывается: график работ, обязательства заявителя выполнять условия, установленные ордером, выполнить работы в срок, а так же домашний адрес ответственного за производство работ и контактный телефон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может быть продлён по заявлению в произвольной форме.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при переходе права собственности на земельный участок сохраняется.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Ордер на проведение земляных работ изготавливается в 2 экземплярах, 1 из которых выдается заявителю и один на бумажном и электронном носителе хранится в Администрации Выдача ордера на проведение земляных работ заявителю осуществляется по адресу: </w:t>
      </w:r>
      <w:r>
        <w:rPr>
          <w:rFonts w:ascii="Times New Roman" w:hAnsi="Times New Roman" w:cs="Times New Roman"/>
          <w:sz w:val="24"/>
          <w:szCs w:val="24"/>
        </w:rPr>
        <w:t>Волгоградская область</w:t>
      </w: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Старополтавский</w:t>
      </w:r>
      <w:r w:rsidRPr="00EC66E6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>Торгунское сельское поселение, пос.Торгун</w:t>
      </w:r>
      <w:r w:rsidRPr="00EC66E6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Почтовая</w:t>
      </w:r>
      <w:r w:rsidRPr="00EC66E6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C66E6">
        <w:rPr>
          <w:rFonts w:ascii="Times New Roman" w:hAnsi="Times New Roman" w:cs="Times New Roman"/>
          <w:sz w:val="24"/>
          <w:szCs w:val="24"/>
        </w:rPr>
        <w:t xml:space="preserve">, каб. </w:t>
      </w:r>
      <w:r>
        <w:rPr>
          <w:rFonts w:ascii="Times New Roman" w:hAnsi="Times New Roman" w:cs="Times New Roman"/>
          <w:sz w:val="24"/>
          <w:szCs w:val="24"/>
        </w:rPr>
        <w:t>1.</w:t>
      </w:r>
    </w:p>
    <w:p w:rsidR="0069731A" w:rsidRPr="00EC66E6" w:rsidRDefault="0069731A" w:rsidP="001F4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окончании работ ордер возвращается в орган осуществляющий муниципальную услугу. Закрытие ордера производиться после восстановления благоустройства территории, на которой велись работы.</w:t>
      </w:r>
    </w:p>
    <w:p w:rsidR="0069731A" w:rsidRPr="00EC66E6" w:rsidRDefault="0069731A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Специалист Администрации формирует архив выданных ордеров на проведение земляных работ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3.1.4. При возникновении аварийной ситуации на инженерных сетях организации, эксплуатирующие соответствующие инженерные сети (или лица, уполномоченные ими на производство работ по устранению аварийной ситуации):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незамедлительно уведомляют уполномоченный орган о необходимости производства аварийных земляных работ. Если авария произошла в то время, когда в соответствии с трудовым законодательством Российской Федерации Администрация не осуществляет свою работу (ночное время, выходной день или иное подобное время), уведомление Администрации должно быть осуществлено до 12-00 часов первого рабочего дня, следующего за окончанием нерабочего времени;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 проведения земляных работ производят фотосъемку земельного участка, на котором планируется осуществлять аварийные земляные работы;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подают заявление о выдаче ордера на проведение земляных работ в Администрацию в соответствии с требованиями, установленными пунктом 2.9. настоящего Административного регламента, не позднее рабочего дня, следующего за днем возникновения аварийной ситуации.</w:t>
      </w:r>
    </w:p>
    <w:p w:rsidR="0069731A" w:rsidRPr="00EC66E6" w:rsidRDefault="0069731A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Уведомление о необходимости производства аварийных земляных работ должно быть составлено в письменной форме с указанием информации об аварии, лица, осуществившего аварийные земляные работы, места производства работ, подписано заявителем и направлено в Администрацию способом, обеспечивающим получение уведомления в сроки, указанные в первом абзаце настоящего пункта (телефонограмма, телеграмма, курьером или иным подобным способом).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Форма контроля за предоставлением муниципальной услуги</w:t>
      </w: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 принятием решений указанными  лицами (далее – текущий контроль). 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4.1.1. Текущий контроль осуществляется Главой администрации.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4.1.2. Текущий контроль осуществляется путем проведения проверок соблюдения и исполнения уполномоченным специалистом, ответственным за предоставление муниципальной услуги, положений административного регламента, иных нормативных правовых актов,  устанавливающих требования к предоставлению муниципальной услуги.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4.2. 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 Периодичность осуществления плановых проверок полноты и качества предоставления муниципальной услуги устанавливается Администрацией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 Плановые и внеплановые проверки проводятся должностным лицом, уполномоченным Главой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4.2.1. В ходе плановых и внеплановых проверок проверяется: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знание специалистом, ответственным за предоставление муниципальной услуги, положений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соблюдение специалистом, ответственным за предоставление муниципальной услуги, сроков и последовательности исполнения административных процедур;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правильность и своевременность информирования заявителей об изменении административных процедур, предусмотренных административным регламентом;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устранение нарушений и недостатков, выявленных в ходе предыдущих проверок.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4.3.1.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Федерации. 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4.3.2. Ответственность за предоставление муниципальной услуги закрепляется в должностной инструкции.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4.4.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результатам контроля, в случае выявления нарушений прав заявителей, виновные лица, привлекаются к ответственности, установленной законодательством Российской Федерации.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31A" w:rsidRPr="00EC66E6" w:rsidRDefault="0069731A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69731A" w:rsidRPr="00EC66E6" w:rsidRDefault="0069731A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5.1. Заявитель может обратиться с жалобой, в том числе в следующих случаях: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услуги, у заявителя;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 Общие требования к порядку подачи и рассмотрения жалобы.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69731A" w:rsidRPr="00EC66E6" w:rsidRDefault="0069731A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5.2.2. 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 xml:space="preserve">Жалоба может быть направлена по почте, с использованием, официального сайта </w:t>
      </w:r>
      <w:r>
        <w:rPr>
          <w:rFonts w:ascii="Times New Roman" w:hAnsi="Times New Roman" w:cs="Times New Roman"/>
          <w:spacing w:val="-4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 xml:space="preserve"> сельского поселения Старополтавского муниципального района Волгоградской области в информационно-телекоммуникационной сети «Интернет» (</w:t>
      </w:r>
      <w:r w:rsidRPr="005939F9">
        <w:rPr>
          <w:rFonts w:ascii="Times New Roman" w:hAnsi="Times New Roman" w:cs="Times New Roman"/>
          <w:color w:val="0070C0"/>
        </w:rPr>
        <w:t>.</w:t>
      </w:r>
      <w:r w:rsidRPr="00B46611">
        <w:rPr>
          <w:color w:val="FF0000"/>
        </w:rPr>
        <w:t xml:space="preserve"> </w:t>
      </w:r>
      <w:r>
        <w:rPr>
          <w:color w:val="FF0000"/>
          <w:lang w:val="en-US"/>
        </w:rPr>
        <w:t>torgunskoe</w:t>
      </w:r>
      <w:r w:rsidRPr="008D4761">
        <w:rPr>
          <w:color w:val="FF0000"/>
        </w:rPr>
        <w:t>-</w:t>
      </w:r>
      <w:r>
        <w:rPr>
          <w:color w:val="FF0000"/>
          <w:lang w:val="en-US"/>
        </w:rPr>
        <w:t>sp</w:t>
      </w:r>
      <w:r w:rsidRPr="008D4761">
        <w:rPr>
          <w:color w:val="FF0000"/>
        </w:rPr>
        <w:t>.</w:t>
      </w:r>
      <w:r>
        <w:rPr>
          <w:color w:val="FF0000"/>
          <w:lang w:val="en-US"/>
        </w:rPr>
        <w:t>ru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>), Единого портала государственных и муниципальных услуг (www.gosuslugi.ru), а также может быть принята при личном приеме заявителя.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40. Жалоба должна содержать: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9731A" w:rsidRPr="00EC66E6" w:rsidRDefault="0069731A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5.3.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5.4. По результатам рассмотрения жалобы орган, предоставляющий муниципальную услугу, принимает одно из следующих решений: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69731A" w:rsidRPr="00EC66E6" w:rsidRDefault="0069731A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5.5.  Не позднее дня, следующего за днем принятия решения, указанного в </w:t>
      </w:r>
      <w:hyperlink r:id="rId7" w:history="1">
        <w:r w:rsidRPr="00EC66E6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Pr="00EC66E6">
        <w:rPr>
          <w:rFonts w:ascii="Times New Roman" w:hAnsi="Times New Roman" w:cs="Times New Roman"/>
          <w:sz w:val="24"/>
          <w:szCs w:val="24"/>
        </w:rPr>
        <w:t xml:space="preserve"> 5.4.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9731A" w:rsidRPr="00EC66E6" w:rsidRDefault="0069731A" w:rsidP="00F17AE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5.6. Обращения заинтересованных лиц считаются рассмотренными, если даны письменные ответы по существу всех поставленных в обращениях вопросов и приняты необходимые меры.</w:t>
      </w: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731A" w:rsidRPr="00EC66E6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</w:t>
      </w:r>
    </w:p>
    <w:p w:rsidR="0069731A" w:rsidRPr="001F41F9" w:rsidRDefault="0069731A" w:rsidP="00F17AEC">
      <w:pPr>
        <w:pStyle w:val="consplusnormal0"/>
        <w:spacing w:before="0" w:beforeAutospacing="0" w:after="0" w:afterAutospacing="0"/>
        <w:jc w:val="right"/>
        <w:rPr>
          <w:sz w:val="16"/>
          <w:szCs w:val="16"/>
        </w:rPr>
      </w:pPr>
      <w:r w:rsidRPr="00EC66E6">
        <w:t xml:space="preserve">           </w:t>
      </w:r>
      <w:r w:rsidRPr="001F41F9">
        <w:rPr>
          <w:sz w:val="16"/>
          <w:szCs w:val="16"/>
        </w:rPr>
        <w:t>Приложение №1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Главе 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(ФИО Главы)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от ______________________________________ 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(Фамилия Имя Отчество для физ. Лиц, наименование     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организации и должность для юридических лиц)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(адрес проживания, юридический адрес для организаций)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(место работы, должность для физ. лиц, ОГРН для юр. лиц)</w:t>
      </w:r>
    </w:p>
    <w:p w:rsidR="0069731A" w:rsidRPr="001F41F9" w:rsidRDefault="0069731A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____________________________________________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(телефон для связи)</w:t>
      </w:r>
    </w:p>
    <w:p w:rsidR="0069731A" w:rsidRPr="001F41F9" w:rsidRDefault="0069731A" w:rsidP="00F17AEC">
      <w:pPr>
        <w:pStyle w:val="PlainText"/>
        <w:ind w:left="5387" w:hanging="1134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PlainText"/>
        <w:jc w:val="center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Заявление.</w:t>
      </w: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Прошу выдать ордер на земляные работы______________________________________</w:t>
      </w: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 (местоположение, почтовый адрес или строительный адрес)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К заявлению прилагаю: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1.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2.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3.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4.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 </w:t>
      </w: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Default="0069731A" w:rsidP="00B46611">
      <w:pPr>
        <w:pStyle w:val="PlainText"/>
        <w:rPr>
          <w:rFonts w:cs="Times New Roman"/>
        </w:rPr>
      </w:pPr>
      <w:r w:rsidRPr="001F41F9">
        <w:t xml:space="preserve">             Дата                                                                                       Подпись</w:t>
      </w:r>
    </w:p>
    <w:p w:rsidR="0069731A" w:rsidRPr="00B46611" w:rsidRDefault="0069731A" w:rsidP="00B46611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  <w:r w:rsidRPr="001F41F9">
        <w:rPr>
          <w:sz w:val="16"/>
          <w:szCs w:val="16"/>
        </w:rPr>
        <w:t xml:space="preserve">                           Приложение №2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69731A" w:rsidRPr="001F41F9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Я, __________________________________________________________________, 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  <w:vertAlign w:val="superscript"/>
        </w:rPr>
        <w:t>(ФИО ответственного)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обязуюсь соблюдать указанные в ордере № 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условия и выполнить работы в срок, установленный ордером.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С условиями производства земляных работ ознакомлен.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За невыполнение обязательств по настоящему ордеру несу ответственность в 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установленном законом порядке.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Подпись ответственного за производство работ __________________________________________________________________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right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"_____" ____________ 2012г.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Адрес организации ____________________________________________________________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Номер телефона _______________________________________________________________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sz w:val="16"/>
          <w:szCs w:val="16"/>
        </w:rPr>
        <w:t> 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Домашний адрес ответственного за производство работ 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__________________________________________________________________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N телефона __________________________________________________________________</w:t>
      </w:r>
    </w:p>
    <w:p w:rsidR="0069731A" w:rsidRPr="001F41F9" w:rsidRDefault="0069731A" w:rsidP="00F17AEC">
      <w:pPr>
        <w:pStyle w:val="NormalWeb"/>
        <w:spacing w:before="0" w:beforeAutospacing="0" w:after="0" w:afterAutospacing="0"/>
        <w:jc w:val="right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"_____" ____________ 2012г.</w:t>
      </w: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  <w:r w:rsidRPr="001F41F9">
        <w:rPr>
          <w:sz w:val="16"/>
          <w:szCs w:val="16"/>
        </w:rPr>
        <w:t>Приложение №3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69731A" w:rsidRPr="001F41F9" w:rsidRDefault="0069731A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69731A" w:rsidRPr="001F41F9" w:rsidRDefault="0069731A" w:rsidP="00F17AEC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Блок-схема последовательности действий </w:t>
      </w:r>
      <w:r w:rsidRPr="001F41F9">
        <w:rPr>
          <w:rFonts w:ascii="Times New Roman" w:hAnsi="Times New Roman" w:cs="Times New Roman"/>
          <w:sz w:val="16"/>
          <w:szCs w:val="16"/>
        </w:rPr>
        <w:br/>
        <w:t xml:space="preserve">при предоставлении муниципальной услуги </w:t>
      </w:r>
    </w:p>
    <w:p w:rsidR="0069731A" w:rsidRPr="001F41F9" w:rsidRDefault="0069731A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ru-RU"/>
        </w:rPr>
        <w:pict>
          <v:group id="_x0000_s1026" editas="canvas" style="position:absolute;left:0;text-align:left;margin-left:-18pt;margin-top:6.2pt;width:7in;height:709.3pt;z-index:251658240" coordorigin="1058,3551" coordsize="10080,141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8;top:3551;width:10080;height:14186" o:preferrelative="f">
              <v:fill o:detectmouseclick="t"/>
              <v:path o:extrusionok="t" o:connecttype="none"/>
              <o:lock v:ext="edit" text="t"/>
            </v:shape>
            <v:line id="_x0000_s1028" style="position:absolute" from="6278,9638" to="6278,9638">
              <v:stroke endarrow="block"/>
            </v:lin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29" type="#_x0000_t114" style="position:absolute;left:5016;top:3551;width:2701;height:1239">
              <v:textbox style="mso-next-textbox:#_x0000_s1029"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Письменное обращение заявителя 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1873;top:11818;width:2518;height:816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Мотивированный отказ </w:t>
                    </w:r>
                  </w:p>
                </w:txbxContent>
              </v:textbox>
            </v:shape>
            <v:shape id="_x0000_s1031" type="#_x0000_t109" style="position:absolute;left:5018;top:5081;width:2699;height:1510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Прием, регистрация и</w:t>
                    </w:r>
                  </w:p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рассмотрение заявления и прилагаемых к нему документов</w:t>
                    </w:r>
                  </w:p>
                </w:txbxContent>
              </v:textbox>
            </v:shape>
            <v:shape id="_x0000_s1032" type="#_x0000_t109" style="position:absolute;left:6420;top:8816;width:3737;height:973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Подготовка ордера на проведение земляных работ</w:t>
                    </w:r>
                  </w:p>
                </w:txbxContent>
              </v:textbox>
            </v:shape>
            <v:shape id="_x0000_s1033" type="#_x0000_t114" style="position:absolute;left:4511;top:6996;width:4095;height:1460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Определение перечня дополнительных документов, и обеспечение их получения (в случае необходимости)</w:t>
                    </w:r>
                  </w:p>
                </w:txbxContent>
              </v:textbox>
            </v:shape>
            <v:line id="_x0000_s1034" style="position:absolute" from="6415,4682" to="6417,5081">
              <v:stroke endarrow="block"/>
            </v:line>
            <v:line id="_x0000_s1035" style="position:absolute;flip:x" from="4239,8456" to="5846,8816">
              <v:stroke endarrow="block"/>
            </v:line>
            <v:line id="_x0000_s1036" style="position:absolute" from="8079,9789" to="8080,10151">
              <v:stroke endarrow="block"/>
            </v:line>
            <v:line id="_x0000_s1037" style="position:absolute" from="6419,6591" to="6420,6996">
              <v:stroke endarrow="block"/>
            </v:line>
            <v:line id="_x0000_s1038" style="position:absolute" from="3398,14137" to="3398,14137">
              <v:stroke endarrow="block"/>
            </v:line>
            <v:line id="_x0000_s1039" style="position:absolute" from="3579,14137" to="3579,14137">
              <v:stroke endarrow="block"/>
            </v:line>
            <v:line id="_x0000_s1040" style="position:absolute" from="6878,8347" to="7436,8707">
              <v:stroke endarrow="block"/>
            </v:line>
            <v:shape id="_x0000_s1041" type="#_x0000_t109" style="position:absolute;left:5414;top:10151;width:5097;height:1032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Выдача ордера на проведение земляных работ</w:t>
                    </w:r>
                  </w:p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  <w:color w:val="000000"/>
                      </w:rPr>
                      <w:t>заявителю</w:t>
                    </w:r>
                  </w:p>
                </w:txbxContent>
              </v:textbox>
            </v:shape>
            <v:shape id="_x0000_s1042" type="#_x0000_t109" style="position:absolute;left:1993;top:8816;width:2518;height:2282">
              <v:textbox>
                <w:txbxContent>
                  <w:p w:rsidR="0069731A" w:rsidRPr="00757C6B" w:rsidRDefault="0069731A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Наличие оснований для отказа в приеме документов, предоставлении муниципальной услуги</w:t>
                    </w:r>
                  </w:p>
                  <w:p w:rsidR="0069731A" w:rsidRPr="00774013" w:rsidRDefault="0069731A" w:rsidP="00F17AEC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shape>
            <v:line id="_x0000_s1043" style="position:absolute" from="3114,11098" to="3115,11818">
              <v:stroke endarrow="block"/>
            </v:line>
            <v:rect id="_x0000_s1044" style="position:absolute;left:5470;top:11711;width:1966;height:1905">
              <v:textbox>
                <w:txbxContent>
                  <w:p w:rsidR="0069731A" w:rsidRPr="00757C6B" w:rsidRDefault="0069731A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Закрытие ордера на проведение земляных работ специалистом Администрации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6453;top:11183;width:1510;height:528;flip:x" o:connectortype="straight">
              <v:stroke endarrow="block"/>
            </v:shape>
            <v:rect id="_x0000_s1046" style="position:absolute;left:7963;top:11711;width:2998;height:1410">
              <v:textbox>
                <w:txbxContent>
                  <w:p w:rsidR="0069731A" w:rsidRPr="00757C6B" w:rsidRDefault="0069731A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Письменное заявление на продление срока действия ордера на проведение земляных работ</w:t>
                    </w:r>
                  </w:p>
                </w:txbxContent>
              </v:textbox>
            </v:rect>
            <v:shape id="_x0000_s1047" type="#_x0000_t32" style="position:absolute;left:7963;top:11183;width:433;height:528" o:connectortype="straight">
              <v:stroke endarrow="block"/>
            </v:shape>
            <v:shape id="_x0000_s1048" type="#_x0000_t32" style="position:absolute;left:9724;top:13121;width:352;height:495" o:connectortype="straight">
              <v:stroke endarrow="block"/>
            </v:shape>
            <v:shape id="_x0000_s1049" type="#_x0000_t32" style="position:absolute;left:8981;top:13121;width:492;height:405;flip:x" o:connectortype="straight">
              <v:stroke endarrow="block"/>
            </v:shape>
            <v:rect id="_x0000_s1050" style="position:absolute;left:7556;top:13616;width:1665;height:2310">
              <v:textbox>
                <w:txbxContent>
                  <w:p w:rsidR="0069731A" w:rsidRPr="00757C6B" w:rsidRDefault="0069731A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Продление срока действия ордера на проведение земляных работ</w:t>
                    </w:r>
                  </w:p>
                </w:txbxContent>
              </v:textbox>
            </v:rect>
            <v:rect id="_x0000_s1051" style="position:absolute;left:9371;top:13616;width:1590;height:1380">
              <v:textbox>
                <w:txbxContent>
                  <w:p w:rsidR="0069731A" w:rsidRPr="00757C6B" w:rsidRDefault="0069731A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Мотивированный отказ в продлении срока</w:t>
                    </w:r>
                  </w:p>
                </w:txbxContent>
              </v:textbox>
            </v:rect>
          </v:group>
        </w:pict>
      </w:r>
    </w:p>
    <w:p w:rsidR="0069731A" w:rsidRPr="001F41F9" w:rsidRDefault="0069731A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69731A" w:rsidRDefault="0069731A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p w:rsidR="0069731A" w:rsidRDefault="0069731A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p w:rsidR="0069731A" w:rsidRPr="001F41F9" w:rsidRDefault="0069731A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sectPr w:rsidR="0069731A" w:rsidRPr="001F41F9" w:rsidSect="00BD68BC">
      <w:pgSz w:w="11906" w:h="16838"/>
      <w:pgMar w:top="851" w:right="851" w:bottom="851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4C36336"/>
    <w:multiLevelType w:val="multilevel"/>
    <w:tmpl w:val="B1AA77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AB0"/>
    <w:rsid w:val="000332CB"/>
    <w:rsid w:val="000E068F"/>
    <w:rsid w:val="00106681"/>
    <w:rsid w:val="0015772A"/>
    <w:rsid w:val="001F41F9"/>
    <w:rsid w:val="002B20BD"/>
    <w:rsid w:val="002D2468"/>
    <w:rsid w:val="00337ACB"/>
    <w:rsid w:val="00396E4D"/>
    <w:rsid w:val="003A2A9F"/>
    <w:rsid w:val="003C4BB5"/>
    <w:rsid w:val="003D2674"/>
    <w:rsid w:val="00584DD2"/>
    <w:rsid w:val="005939F9"/>
    <w:rsid w:val="005E6024"/>
    <w:rsid w:val="0069731A"/>
    <w:rsid w:val="00746CE8"/>
    <w:rsid w:val="00757C6B"/>
    <w:rsid w:val="00774013"/>
    <w:rsid w:val="00852FA5"/>
    <w:rsid w:val="00856CBD"/>
    <w:rsid w:val="008D4761"/>
    <w:rsid w:val="00A23AB0"/>
    <w:rsid w:val="00A67409"/>
    <w:rsid w:val="00A70BFD"/>
    <w:rsid w:val="00A74B72"/>
    <w:rsid w:val="00AA1491"/>
    <w:rsid w:val="00B46611"/>
    <w:rsid w:val="00B779D5"/>
    <w:rsid w:val="00BB09F4"/>
    <w:rsid w:val="00BD68BC"/>
    <w:rsid w:val="00BD75DD"/>
    <w:rsid w:val="00CB329B"/>
    <w:rsid w:val="00D3508D"/>
    <w:rsid w:val="00D67BF8"/>
    <w:rsid w:val="00EC66E6"/>
    <w:rsid w:val="00F17AEC"/>
    <w:rsid w:val="00F465A1"/>
    <w:rsid w:val="00F55E79"/>
    <w:rsid w:val="00F933E1"/>
    <w:rsid w:val="00F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20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20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20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B20BD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20BD"/>
    <w:rPr>
      <w:rFonts w:ascii="Arial" w:hAnsi="Arial" w:cs="Arial"/>
      <w:sz w:val="20"/>
      <w:szCs w:val="20"/>
      <w:lang w:eastAsia="ru-RU"/>
    </w:rPr>
  </w:style>
  <w:style w:type="character" w:customStyle="1" w:styleId="FontStyle48">
    <w:name w:val="Font Style48"/>
    <w:uiPriority w:val="99"/>
    <w:rsid w:val="002B20B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uiPriority w:val="99"/>
    <w:rsid w:val="002B20BD"/>
    <w:rPr>
      <w:rFonts w:ascii="Times New Roman" w:hAnsi="Times New Roman" w:cs="Times New Roman"/>
      <w:sz w:val="22"/>
      <w:szCs w:val="22"/>
    </w:rPr>
  </w:style>
  <w:style w:type="paragraph" w:customStyle="1" w:styleId="a">
    <w:name w:val="Знак Знак Знак Знак Знак Знак Знак"/>
    <w:basedOn w:val="Normal"/>
    <w:uiPriority w:val="99"/>
    <w:rsid w:val="002B20BD"/>
    <w:pPr>
      <w:spacing w:after="160" w:line="24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B20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0B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-message-heademail">
    <w:name w:val="b-message-head__email"/>
    <w:basedOn w:val="DefaultParagraphFont"/>
    <w:uiPriority w:val="99"/>
    <w:rsid w:val="002B20BD"/>
  </w:style>
  <w:style w:type="paragraph" w:styleId="PlainText">
    <w:name w:val="Plain Text"/>
    <w:basedOn w:val="Normal"/>
    <w:link w:val="PlainTextChar"/>
    <w:uiPriority w:val="99"/>
    <w:rsid w:val="00F17A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17AEC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17AEC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F17AE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DB1DD9E3D2ECF7457465BCFA66658DE0B42ADFA3FFA001F7020AB2B119D56783FFE761Bt365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ganet.ru/" TargetMode="External"/><Relationship Id="rId5" Type="http://schemas.openxmlformats.org/officeDocument/2006/relationships/hyperlink" Target="mailto:www@volgane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13</Pages>
  <Words>5248</Words>
  <Characters>29919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16</cp:revision>
  <dcterms:created xsi:type="dcterms:W3CDTF">2014-01-22T20:27:00Z</dcterms:created>
  <dcterms:modified xsi:type="dcterms:W3CDTF">2014-02-12T12:39:00Z</dcterms:modified>
</cp:coreProperties>
</file>